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904A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0C73" w:rsidRPr="00641D51" w:rsidRDefault="006B0C73" w:rsidP="00AD1377">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635847">
                    <w:rPr>
                      <w:color w:val="000000"/>
                    </w:rPr>
                    <w:t>25.03.2024 №34.</w:t>
                  </w:r>
                  <w:bookmarkEnd w:id="0"/>
                </w:p>
                <w:p w:rsidR="006B0C73" w:rsidRPr="00641D51" w:rsidRDefault="006B0C73"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AD137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DD5E17">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904A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0C73" w:rsidRPr="00C94464" w:rsidRDefault="006B0C73" w:rsidP="00C94464">
                  <w:pPr>
                    <w:jc w:val="center"/>
                    <w:rPr>
                      <w:sz w:val="24"/>
                      <w:szCs w:val="24"/>
                    </w:rPr>
                  </w:pPr>
                  <w:r w:rsidRPr="00C94464">
                    <w:rPr>
                      <w:sz w:val="24"/>
                      <w:szCs w:val="24"/>
                    </w:rPr>
                    <w:t>УТВЕРЖДАЮ:</w:t>
                  </w:r>
                </w:p>
                <w:p w:rsidR="006B0C73" w:rsidRPr="00C94464" w:rsidRDefault="006B0C73" w:rsidP="00C94464">
                  <w:pPr>
                    <w:jc w:val="center"/>
                    <w:rPr>
                      <w:sz w:val="24"/>
                      <w:szCs w:val="24"/>
                    </w:rPr>
                  </w:pPr>
                  <w:r w:rsidRPr="00C94464">
                    <w:rPr>
                      <w:sz w:val="24"/>
                      <w:szCs w:val="24"/>
                    </w:rPr>
                    <w:t>Ректор, д.фил.н., профессор</w:t>
                  </w:r>
                </w:p>
                <w:p w:rsidR="0054774F" w:rsidRPr="00C1531A" w:rsidRDefault="0054774F" w:rsidP="0054774F">
                  <w:pPr>
                    <w:jc w:val="center"/>
                    <w:rPr>
                      <w:sz w:val="24"/>
                      <w:szCs w:val="24"/>
                    </w:rPr>
                  </w:pPr>
                  <w:bookmarkStart w:id="1" w:name="_Hlk73103515"/>
                </w:p>
                <w:p w:rsidR="0054774F" w:rsidRPr="00C1531A" w:rsidRDefault="0054774F" w:rsidP="0054774F">
                  <w:pPr>
                    <w:ind w:firstLine="1985"/>
                    <w:jc w:val="center"/>
                    <w:rPr>
                      <w:sz w:val="24"/>
                      <w:szCs w:val="24"/>
                    </w:rPr>
                  </w:pPr>
                  <w:r w:rsidRPr="00C1531A">
                    <w:rPr>
                      <w:sz w:val="24"/>
                      <w:szCs w:val="24"/>
                    </w:rPr>
                    <w:t>А.Э. Еремеев</w:t>
                  </w:r>
                </w:p>
                <w:p w:rsidR="006B0C73" w:rsidRPr="00C94464" w:rsidRDefault="0054774F" w:rsidP="00C94464">
                  <w:pPr>
                    <w:jc w:val="center"/>
                    <w:rPr>
                      <w:sz w:val="24"/>
                      <w:szCs w:val="24"/>
                    </w:rPr>
                  </w:pPr>
                  <w:r w:rsidRPr="00C1531A">
                    <w:rPr>
                      <w:sz w:val="24"/>
                      <w:szCs w:val="24"/>
                    </w:rPr>
                    <w:t xml:space="preserve">                              </w:t>
                  </w:r>
                  <w:bookmarkStart w:id="2" w:name="_Hlk165103759"/>
                  <w:bookmarkStart w:id="3" w:name="_Hlk163574575"/>
                  <w:bookmarkEnd w:id="1"/>
                  <w:r w:rsidR="00635847">
                    <w:rPr>
                      <w:color w:val="000000"/>
                      <w:sz w:val="24"/>
                      <w:szCs w:val="24"/>
                    </w:rPr>
                    <w:t>25.03.2024 г</w:t>
                  </w:r>
                  <w:bookmarkEnd w:id="2"/>
                  <w:r w:rsidR="00635847">
                    <w:rPr>
                      <w:color w:val="000000"/>
                      <w:sz w:val="24"/>
                      <w:szCs w:val="24"/>
                    </w:rPr>
                    <w:t>.</w:t>
                  </w:r>
                  <w:bookmarkEnd w:id="3"/>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85281B" w:rsidRDefault="0085281B" w:rsidP="007F4B97">
      <w:pPr>
        <w:widowControl/>
        <w:suppressAutoHyphens/>
        <w:autoSpaceDE/>
        <w:adjustRightInd/>
        <w:jc w:val="center"/>
        <w:rPr>
          <w:b/>
          <w:bCs/>
          <w:caps/>
          <w:sz w:val="32"/>
          <w:szCs w:val="32"/>
        </w:rPr>
      </w:pPr>
      <w:r w:rsidRPr="0085281B">
        <w:rPr>
          <w:b/>
          <w:bCs/>
          <w:caps/>
          <w:sz w:val="32"/>
          <w:szCs w:val="32"/>
        </w:rPr>
        <w:t>ИССЛЕДОВАНИЕ СОЦИАЛЬНО-ЭКОНОМИЧЕСКИХ И ПОЛИТИЧЕСКИХ СИСТЕМ</w:t>
      </w:r>
    </w:p>
    <w:p w:rsidR="007F4B97" w:rsidRPr="0085281B" w:rsidRDefault="00E81007" w:rsidP="007F4B97">
      <w:pPr>
        <w:widowControl/>
        <w:suppressAutoHyphens/>
        <w:autoSpaceDE/>
        <w:adjustRightInd/>
        <w:jc w:val="center"/>
        <w:rPr>
          <w:b/>
          <w:bCs/>
          <w:sz w:val="24"/>
          <w:szCs w:val="24"/>
        </w:rPr>
      </w:pPr>
      <w:r w:rsidRPr="0085281B">
        <w:rPr>
          <w:bCs/>
          <w:sz w:val="24"/>
          <w:szCs w:val="24"/>
        </w:rPr>
        <w:t>Б1.Б.</w:t>
      </w:r>
      <w:r w:rsidR="0085281B" w:rsidRPr="0085281B">
        <w:rPr>
          <w:bCs/>
          <w:sz w:val="24"/>
          <w:szCs w:val="24"/>
        </w:rPr>
        <w:t>28</w:t>
      </w:r>
    </w:p>
    <w:p w:rsidR="005669CB" w:rsidRPr="0085281B" w:rsidRDefault="005669CB" w:rsidP="005669CB">
      <w:pPr>
        <w:widowControl/>
        <w:autoSpaceDN/>
        <w:jc w:val="center"/>
        <w:rPr>
          <w:rFonts w:eastAsia="Calibri"/>
          <w:b/>
          <w:bCs/>
          <w:sz w:val="24"/>
          <w:szCs w:val="24"/>
          <w:lang w:eastAsia="en-US"/>
        </w:rPr>
      </w:pP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B75833" w:rsidRPr="00793E1B" w:rsidRDefault="00B75833" w:rsidP="00B7583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B75833" w:rsidRPr="000F4711"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B75833" w:rsidRPr="000F4711" w:rsidRDefault="00B75833" w:rsidP="00B75833">
      <w:pPr>
        <w:widowControl/>
        <w:suppressAutoHyphens/>
        <w:autoSpaceDE/>
        <w:adjustRightInd/>
        <w:jc w:val="center"/>
        <w:rPr>
          <w:rFonts w:eastAsia="Courier New"/>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p>
    <w:p w:rsidR="00B75833" w:rsidRPr="00793E1B" w:rsidRDefault="00B75833" w:rsidP="00B7583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53B56">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B75833" w:rsidRPr="000F4711"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w:t>
      </w:r>
      <w:r w:rsidR="00053B56">
        <w:rPr>
          <w:rFonts w:eastAsia="Courier New"/>
          <w:sz w:val="24"/>
          <w:szCs w:val="24"/>
          <w:lang w:bidi="ru-RU"/>
        </w:rPr>
        <w:t xml:space="preserve">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B75833" w:rsidRPr="00F5295A" w:rsidRDefault="00B75833" w:rsidP="00B75833">
      <w:pPr>
        <w:widowControl/>
        <w:suppressAutoHyphens/>
        <w:autoSpaceDE/>
        <w:adjustRightInd/>
        <w:rPr>
          <w:rFonts w:eastAsia="Courier New"/>
          <w:b/>
          <w:color w:val="000000"/>
          <w:sz w:val="24"/>
          <w:szCs w:val="24"/>
          <w:lang w:bidi="ru-RU"/>
        </w:rPr>
      </w:pPr>
    </w:p>
    <w:p w:rsidR="00B75833" w:rsidRPr="00674B4D" w:rsidRDefault="00B75833" w:rsidP="00B7583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B75833" w:rsidRPr="00793E1B" w:rsidRDefault="00B75833" w:rsidP="00B75833">
      <w:pPr>
        <w:widowControl/>
        <w:suppressAutoHyphens/>
        <w:autoSpaceDE/>
        <w:adjustRightInd/>
        <w:jc w:val="center"/>
        <w:rPr>
          <w:rFonts w:eastAsia="SimSun"/>
          <w:color w:val="000000"/>
          <w:kern w:val="2"/>
          <w:sz w:val="24"/>
          <w:szCs w:val="24"/>
          <w:lang w:eastAsia="hi-IN" w:bidi="hi-IN"/>
        </w:rPr>
      </w:pPr>
    </w:p>
    <w:p w:rsidR="00040D71" w:rsidRDefault="00040D71" w:rsidP="00040D71">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040D71" w:rsidRDefault="00040D71" w:rsidP="00040D71">
      <w:pPr>
        <w:widowControl/>
        <w:suppressAutoHyphens/>
        <w:autoSpaceDE/>
        <w:adjustRightInd/>
        <w:jc w:val="center"/>
        <w:rPr>
          <w:rFonts w:eastAsia="SimSun"/>
          <w:b/>
          <w:color w:val="000000"/>
          <w:kern w:val="2"/>
          <w:sz w:val="24"/>
          <w:szCs w:val="24"/>
          <w:lang w:eastAsia="hi-IN" w:bidi="hi-IN"/>
        </w:rPr>
      </w:pPr>
    </w:p>
    <w:p w:rsidR="00635847" w:rsidRDefault="00635847" w:rsidP="00635847">
      <w:pPr>
        <w:jc w:val="center"/>
        <w:rPr>
          <w:sz w:val="24"/>
          <w:szCs w:val="24"/>
        </w:rPr>
      </w:pPr>
      <w:bookmarkStart w:id="5" w:name="_Hlk163574606"/>
      <w:bookmarkStart w:id="6" w:name="_Hlk165037281"/>
      <w:bookmarkStart w:id="7"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635847" w:rsidRDefault="00635847" w:rsidP="00635847">
      <w:pPr>
        <w:jc w:val="center"/>
        <w:rPr>
          <w:sz w:val="24"/>
          <w:szCs w:val="24"/>
        </w:rPr>
      </w:pPr>
    </w:p>
    <w:p w:rsidR="00635847" w:rsidRDefault="00635847" w:rsidP="00635847">
      <w:pPr>
        <w:jc w:val="center"/>
        <w:rPr>
          <w:sz w:val="24"/>
          <w:szCs w:val="24"/>
        </w:rPr>
      </w:pPr>
      <w:r>
        <w:rPr>
          <w:color w:val="000000"/>
          <w:sz w:val="24"/>
          <w:szCs w:val="24"/>
        </w:rPr>
        <w:t>на 2024-2025 учебный год</w:t>
      </w:r>
    </w:p>
    <w:p w:rsidR="00635847" w:rsidRDefault="00635847" w:rsidP="00635847">
      <w:pPr>
        <w:jc w:val="center"/>
        <w:rPr>
          <w:sz w:val="24"/>
          <w:szCs w:val="24"/>
        </w:rPr>
      </w:pPr>
    </w:p>
    <w:p w:rsidR="00635847" w:rsidRDefault="00635847" w:rsidP="00635847">
      <w:pPr>
        <w:jc w:val="center"/>
        <w:rPr>
          <w:color w:val="000000"/>
          <w:sz w:val="24"/>
          <w:szCs w:val="24"/>
        </w:rPr>
      </w:pPr>
      <w:r>
        <w:rPr>
          <w:color w:val="000000"/>
          <w:sz w:val="24"/>
          <w:szCs w:val="24"/>
        </w:rPr>
        <w:t>Омск, 2024</w:t>
      </w:r>
      <w:bookmarkEnd w:id="5"/>
    </w:p>
    <w:bookmarkEnd w:id="6"/>
    <w:p w:rsidR="00040D71" w:rsidRDefault="00040D71" w:rsidP="00040D71">
      <w:pPr>
        <w:suppressAutoHyphens/>
        <w:jc w:val="center"/>
        <w:rPr>
          <w:sz w:val="24"/>
          <w:szCs w:val="24"/>
        </w:rPr>
      </w:pPr>
      <w:r w:rsidRPr="00040D71">
        <w:rPr>
          <w:color w:val="000000"/>
          <w:sz w:val="24"/>
          <w:szCs w:val="24"/>
        </w:rPr>
        <w:br w:type="page"/>
      </w:r>
      <w:bookmarkEnd w:id="4"/>
      <w:bookmarkEnd w:id="7"/>
    </w:p>
    <w:p w:rsidR="00DF1076" w:rsidRPr="00793E1B" w:rsidRDefault="00DF1076" w:rsidP="001C29C4">
      <w:pPr>
        <w:autoSpaceDE/>
        <w:adjustRightInd/>
        <w:ind w:right="1"/>
        <w:contextualSpacing/>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454976"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793E1B" w:rsidRDefault="00DF1076" w:rsidP="003E17A7">
      <w:pPr>
        <w:spacing w:after="160" w:line="256" w:lineRule="auto"/>
        <w:rPr>
          <w:color w:val="000000"/>
          <w:spacing w:val="-3"/>
          <w:sz w:val="24"/>
          <w:szCs w:val="24"/>
          <w:lang w:eastAsia="en-US"/>
        </w:rPr>
      </w:pPr>
      <w:r w:rsidRPr="00793E1B">
        <w:rPr>
          <w:b/>
          <w:color w:val="000000"/>
          <w:sz w:val="24"/>
          <w:szCs w:val="24"/>
        </w:rPr>
        <w:br w:type="page"/>
      </w:r>
      <w:r w:rsidR="000911D1" w:rsidRPr="00793E1B">
        <w:rPr>
          <w:color w:val="000000"/>
          <w:spacing w:val="-3"/>
          <w:sz w:val="24"/>
          <w:szCs w:val="24"/>
          <w:lang w:eastAsia="en-US"/>
        </w:rPr>
        <w:lastRenderedPageBreak/>
        <w:t>Составитель:</w:t>
      </w:r>
    </w:p>
    <w:p w:rsidR="000911D1" w:rsidRPr="00793E1B" w:rsidRDefault="000911D1" w:rsidP="000911D1">
      <w:pPr>
        <w:widowControl/>
        <w:autoSpaceDE/>
        <w:autoSpaceDN/>
        <w:adjustRightInd/>
        <w:jc w:val="both"/>
        <w:rPr>
          <w:color w:val="000000"/>
          <w:spacing w:val="-3"/>
          <w:sz w:val="24"/>
          <w:szCs w:val="24"/>
          <w:lang w:eastAsia="en-US"/>
        </w:rPr>
      </w:pPr>
    </w:p>
    <w:p w:rsidR="003F6FDC" w:rsidRPr="003F6FDC" w:rsidRDefault="003F6FDC" w:rsidP="003F6FDC">
      <w:pPr>
        <w:widowControl/>
        <w:autoSpaceDE/>
        <w:autoSpaceDN/>
        <w:adjustRightInd/>
        <w:jc w:val="both"/>
        <w:rPr>
          <w:color w:val="000000"/>
          <w:spacing w:val="-3"/>
          <w:sz w:val="24"/>
          <w:szCs w:val="24"/>
          <w:lang w:eastAsia="en-US"/>
        </w:rPr>
      </w:pPr>
      <w:r w:rsidRPr="003F6FDC">
        <w:rPr>
          <w:color w:val="000000"/>
          <w:spacing w:val="-3"/>
          <w:sz w:val="24"/>
          <w:szCs w:val="24"/>
          <w:lang w:eastAsia="en-US"/>
        </w:rPr>
        <w:t>к.э.н., доцент _________________ /О.В. Сергиенко /</w:t>
      </w:r>
    </w:p>
    <w:p w:rsidR="00AD1377" w:rsidRPr="00B5374E" w:rsidRDefault="00AD1377" w:rsidP="00AD1377">
      <w:pPr>
        <w:widowControl/>
        <w:autoSpaceDE/>
        <w:autoSpaceDN/>
        <w:adjustRightInd/>
        <w:jc w:val="both"/>
        <w:rPr>
          <w:color w:val="000000"/>
          <w:spacing w:val="-3"/>
          <w:sz w:val="24"/>
          <w:szCs w:val="24"/>
          <w:lang w:eastAsia="en-US"/>
        </w:rPr>
      </w:pPr>
    </w:p>
    <w:p w:rsidR="00AD1377" w:rsidRPr="00B5374E" w:rsidRDefault="00AD1377" w:rsidP="00AD1377">
      <w:pPr>
        <w:widowControl/>
        <w:autoSpaceDE/>
        <w:autoSpaceDN/>
        <w:adjustRightInd/>
        <w:jc w:val="both"/>
        <w:rPr>
          <w:color w:val="000000"/>
          <w:spacing w:val="-3"/>
          <w:sz w:val="24"/>
          <w:szCs w:val="24"/>
          <w:lang w:eastAsia="en-US"/>
        </w:rPr>
      </w:pPr>
      <w:r w:rsidRPr="00B5374E">
        <w:rPr>
          <w:color w:val="000000"/>
          <w:spacing w:val="-3"/>
          <w:sz w:val="24"/>
          <w:szCs w:val="24"/>
          <w:lang w:eastAsia="en-US"/>
        </w:rPr>
        <w:t>Рабочая программа дисциплины одобрена на заседании кафедры управления, политики и права</w:t>
      </w:r>
    </w:p>
    <w:p w:rsidR="00635847" w:rsidRDefault="00635847" w:rsidP="00635847">
      <w:pPr>
        <w:rPr>
          <w:color w:val="000000"/>
          <w:sz w:val="24"/>
          <w:szCs w:val="24"/>
        </w:rPr>
      </w:pPr>
      <w:bookmarkStart w:id="8" w:name="_Hlk163577322"/>
      <w:bookmarkStart w:id="9" w:name="_Hlk165042065"/>
      <w:bookmarkStart w:id="10" w:name="_Hlk73103592"/>
      <w:r>
        <w:rPr>
          <w:color w:val="000000"/>
          <w:sz w:val="24"/>
          <w:szCs w:val="24"/>
        </w:rPr>
        <w:t>Протокол от 22.03.2024 г.  №8</w:t>
      </w:r>
      <w:bookmarkEnd w:id="8"/>
    </w:p>
    <w:bookmarkEnd w:id="9"/>
    <w:p w:rsidR="0054774F" w:rsidRPr="00C1531A" w:rsidRDefault="0054774F" w:rsidP="0054774F">
      <w:pPr>
        <w:jc w:val="both"/>
        <w:rPr>
          <w:spacing w:val="-3"/>
          <w:sz w:val="24"/>
          <w:szCs w:val="24"/>
        </w:rPr>
      </w:pPr>
    </w:p>
    <w:p w:rsidR="0054774F" w:rsidRDefault="0054774F" w:rsidP="0054774F">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10"/>
    <w:p w:rsidR="002933E5" w:rsidRPr="00951F6B" w:rsidRDefault="00AD1377" w:rsidP="00AD1377">
      <w:pPr>
        <w:widowControl/>
        <w:autoSpaceDE/>
        <w:autoSpaceDN/>
        <w:adjustRightInd/>
        <w:spacing w:line="276" w:lineRule="auto"/>
        <w:ind w:firstLine="708"/>
        <w:rPr>
          <w:color w:val="000000"/>
          <w:spacing w:val="-3"/>
          <w:sz w:val="24"/>
          <w:szCs w:val="24"/>
          <w:lang w:eastAsia="en-US"/>
        </w:rPr>
      </w:pPr>
      <w:r w:rsidRPr="00B5374E">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DD5E17" w:rsidRDefault="005C20F0" w:rsidP="00DD5E17">
      <w:pPr>
        <w:ind w:firstLine="709"/>
        <w:jc w:val="both"/>
        <w:rPr>
          <w:color w:val="000000"/>
          <w:sz w:val="24"/>
          <w:szCs w:val="24"/>
        </w:rPr>
      </w:pPr>
      <w:r w:rsidRPr="00793E1B">
        <w:rPr>
          <w:color w:val="000000"/>
          <w:sz w:val="24"/>
          <w:szCs w:val="24"/>
        </w:rPr>
        <w:t xml:space="preserve">- </w:t>
      </w:r>
      <w:r w:rsidR="00DD5E17"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DD5E17" w:rsidRPr="00974CC0">
        <w:rPr>
          <w:b/>
          <w:sz w:val="24"/>
          <w:szCs w:val="24"/>
        </w:rPr>
        <w:t>38.03.04 Государственное и муниципальное управление</w:t>
      </w:r>
      <w:r w:rsidR="00DD5E17" w:rsidRPr="0065230C">
        <w:rPr>
          <w:sz w:val="24"/>
          <w:szCs w:val="24"/>
        </w:rPr>
        <w:t xml:space="preserve"> (уровень бакалавриата), утвержденного Приказом Минобрнауки России от 10.12.2014 № 1567 (зарегистрирован в Минюсте России 05.02.2015 N 35894</w:t>
      </w:r>
      <w:r w:rsidR="00DD5E17" w:rsidRPr="00793E1B">
        <w:rPr>
          <w:color w:val="000000"/>
          <w:sz w:val="24"/>
          <w:szCs w:val="24"/>
        </w:rPr>
        <w:t>) (далее - ФГОС ВО, Федеральный государственный образовательный стандарт высшего образования);</w:t>
      </w:r>
      <w:r w:rsidR="00DD5E17">
        <w:rPr>
          <w:color w:val="000000"/>
          <w:sz w:val="24"/>
          <w:szCs w:val="24"/>
        </w:rPr>
        <w:t xml:space="preserve"> </w:t>
      </w:r>
    </w:p>
    <w:p w:rsidR="00040D71" w:rsidRPr="00040D71" w:rsidRDefault="00040D71" w:rsidP="00040D71">
      <w:pPr>
        <w:jc w:val="both"/>
        <w:rPr>
          <w:color w:val="000000"/>
          <w:sz w:val="24"/>
          <w:szCs w:val="24"/>
        </w:rPr>
      </w:pPr>
      <w:bookmarkStart w:id="11" w:name="_Hlk104374668"/>
      <w:r w:rsidRPr="00040D7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11"/>
    </w:p>
    <w:p w:rsidR="00AD1377" w:rsidRPr="00443C88" w:rsidRDefault="00AD1377" w:rsidP="00AD1377">
      <w:pPr>
        <w:widowControl/>
        <w:autoSpaceDE/>
        <w:autoSpaceDN/>
        <w:adjustRightInd/>
        <w:ind w:firstLine="709"/>
        <w:jc w:val="both"/>
        <w:rPr>
          <w:color w:val="000000"/>
          <w:sz w:val="24"/>
          <w:szCs w:val="24"/>
          <w:lang w:eastAsia="en-US"/>
        </w:rPr>
      </w:pPr>
      <w:r w:rsidRPr="00443C88">
        <w:rPr>
          <w:color w:val="000000"/>
          <w:sz w:val="24"/>
          <w:szCs w:val="24"/>
          <w:lang w:eastAsia="en-US"/>
        </w:rPr>
        <w:t xml:space="preserve">Рабочая программа дисциплины составлена в соответствии с локальными нормативными актами ЧУ ОО ВО </w:t>
      </w:r>
      <w:r w:rsidRPr="00974CC0">
        <w:rPr>
          <w:b/>
          <w:color w:val="000000"/>
          <w:sz w:val="24"/>
          <w:szCs w:val="24"/>
          <w:lang w:eastAsia="en-US"/>
        </w:rPr>
        <w:t>«Омская гуманитарная академия»</w:t>
      </w:r>
      <w:r w:rsidRPr="00443C88">
        <w:rPr>
          <w:color w:val="000000"/>
          <w:sz w:val="24"/>
          <w:szCs w:val="24"/>
          <w:lang w:eastAsia="en-US"/>
        </w:rPr>
        <w:t xml:space="preserve"> (</w:t>
      </w:r>
      <w:r w:rsidRPr="00443C88">
        <w:rPr>
          <w:i/>
          <w:color w:val="000000"/>
          <w:sz w:val="24"/>
          <w:szCs w:val="24"/>
          <w:lang w:eastAsia="en-US"/>
        </w:rPr>
        <w:t>далее – Академия; ОмГА</w:t>
      </w:r>
      <w:r w:rsidRPr="00443C88">
        <w:rPr>
          <w:color w:val="000000"/>
          <w:sz w:val="24"/>
          <w:szCs w:val="24"/>
          <w:lang w:eastAsia="en-US"/>
        </w:rPr>
        <w:t>):</w:t>
      </w:r>
    </w:p>
    <w:p w:rsidR="00040D71" w:rsidRPr="00040D71" w:rsidRDefault="00040D71" w:rsidP="00040D71">
      <w:pPr>
        <w:widowControl/>
        <w:autoSpaceDE/>
        <w:adjustRightInd/>
        <w:ind w:firstLine="709"/>
        <w:jc w:val="both"/>
        <w:rPr>
          <w:color w:val="000000"/>
          <w:sz w:val="24"/>
          <w:szCs w:val="24"/>
          <w:lang w:eastAsia="en-US"/>
        </w:rPr>
      </w:pPr>
      <w:bookmarkStart w:id="12" w:name="_Hlk104374748"/>
      <w:r w:rsidRPr="00040D7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40D71" w:rsidRPr="00040D71" w:rsidRDefault="00040D71" w:rsidP="00040D71">
      <w:pPr>
        <w:widowControl/>
        <w:autoSpaceDE/>
        <w:adjustRightInd/>
        <w:ind w:firstLine="709"/>
        <w:jc w:val="both"/>
        <w:rPr>
          <w:color w:val="000000"/>
          <w:sz w:val="24"/>
          <w:szCs w:val="24"/>
          <w:lang w:eastAsia="en-US"/>
        </w:rPr>
      </w:pPr>
      <w:r w:rsidRPr="00040D7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p>
    <w:p w:rsidR="00635847" w:rsidRPr="00FE49CF" w:rsidRDefault="00635847" w:rsidP="00635847">
      <w:pPr>
        <w:snapToGrid w:val="0"/>
        <w:ind w:firstLine="709"/>
        <w:jc w:val="both"/>
        <w:rPr>
          <w:sz w:val="24"/>
          <w:szCs w:val="24"/>
        </w:rPr>
      </w:pPr>
      <w:bookmarkStart w:id="13" w:name="_Hlk165105763"/>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bookmarkEnd w:id="13"/>
    <w:p w:rsidR="00A76E53" w:rsidRPr="00DD5E17" w:rsidRDefault="00A76E53" w:rsidP="009F4070">
      <w:pPr>
        <w:snapToGrid w:val="0"/>
        <w:ind w:firstLine="709"/>
        <w:jc w:val="both"/>
        <w:rPr>
          <w:sz w:val="24"/>
          <w:szCs w:val="24"/>
        </w:rPr>
      </w:pPr>
      <w:r w:rsidRPr="00DD5E1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DD5E17">
        <w:rPr>
          <w:b/>
          <w:bCs/>
          <w:sz w:val="24"/>
          <w:szCs w:val="24"/>
        </w:rPr>
        <w:t>Б1.</w:t>
      </w:r>
      <w:r w:rsidR="00F472A0" w:rsidRPr="00DD5E17">
        <w:rPr>
          <w:b/>
          <w:bCs/>
          <w:sz w:val="24"/>
          <w:szCs w:val="24"/>
        </w:rPr>
        <w:t>Б.28</w:t>
      </w:r>
      <w:r w:rsidR="000B40A9" w:rsidRPr="00DD5E17">
        <w:rPr>
          <w:b/>
          <w:bCs/>
          <w:sz w:val="24"/>
          <w:szCs w:val="24"/>
        </w:rPr>
        <w:t xml:space="preserve"> </w:t>
      </w:r>
      <w:r w:rsidR="009F4070" w:rsidRPr="00DD5E17">
        <w:rPr>
          <w:b/>
          <w:sz w:val="24"/>
          <w:szCs w:val="24"/>
        </w:rPr>
        <w:t>«</w:t>
      </w:r>
      <w:r w:rsidR="00F472A0" w:rsidRPr="00DD5E17">
        <w:rPr>
          <w:b/>
          <w:sz w:val="24"/>
          <w:szCs w:val="24"/>
        </w:rPr>
        <w:t>Исследование социально-экономических и политических систем</w:t>
      </w:r>
      <w:r w:rsidR="000B40A9" w:rsidRPr="00DD5E17">
        <w:rPr>
          <w:b/>
          <w:sz w:val="24"/>
          <w:szCs w:val="24"/>
        </w:rPr>
        <w:t>» в</w:t>
      </w:r>
      <w:r w:rsidRPr="00DD5E17">
        <w:rPr>
          <w:b/>
          <w:sz w:val="24"/>
          <w:szCs w:val="24"/>
        </w:rPr>
        <w:t xml:space="preserve"> тече</w:t>
      </w:r>
      <w:r w:rsidR="009F7D84">
        <w:rPr>
          <w:b/>
          <w:sz w:val="24"/>
          <w:szCs w:val="24"/>
        </w:rPr>
        <w:t xml:space="preserve">ние </w:t>
      </w:r>
      <w:r w:rsidR="00635847" w:rsidRPr="00FE49CF">
        <w:rPr>
          <w:color w:val="000000"/>
          <w:sz w:val="24"/>
          <w:szCs w:val="24"/>
        </w:rPr>
        <w:t xml:space="preserve">2024-2025 </w:t>
      </w:r>
      <w:r w:rsidRPr="00DD5E17">
        <w:rPr>
          <w:b/>
          <w:sz w:val="24"/>
          <w:szCs w:val="24"/>
        </w:rPr>
        <w:t>учебного года:</w:t>
      </w:r>
    </w:p>
    <w:p w:rsidR="00A76E53" w:rsidRPr="000B40A9" w:rsidRDefault="00A76E53" w:rsidP="009F4070">
      <w:pPr>
        <w:ind w:firstLine="709"/>
        <w:jc w:val="both"/>
        <w:rPr>
          <w:sz w:val="24"/>
          <w:szCs w:val="24"/>
        </w:rPr>
      </w:pPr>
      <w:r w:rsidRPr="00DD5E1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DD5E17" w:rsidRPr="00DD5E17">
        <w:rPr>
          <w:b/>
          <w:sz w:val="24"/>
          <w:szCs w:val="24"/>
        </w:rPr>
        <w:t xml:space="preserve">38.03.04 Государственное и муниципальное управление </w:t>
      </w:r>
      <w:r w:rsidR="009F4070" w:rsidRPr="00DD5E17">
        <w:rPr>
          <w:sz w:val="24"/>
          <w:szCs w:val="24"/>
        </w:rPr>
        <w:t xml:space="preserve">(уровень бакалавриата), направленность (профиль) программы </w:t>
      </w:r>
      <w:r w:rsidR="000B40A9" w:rsidRPr="00DD5E17">
        <w:rPr>
          <w:b/>
          <w:sz w:val="24"/>
          <w:szCs w:val="24"/>
        </w:rPr>
        <w:t>«</w:t>
      </w:r>
      <w:r w:rsidR="00DD5E17" w:rsidRPr="00DD5E17">
        <w:rPr>
          <w:b/>
          <w:sz w:val="24"/>
          <w:szCs w:val="24"/>
        </w:rPr>
        <w:t>Государственная и муниципальная служба</w:t>
      </w:r>
      <w:r w:rsidR="000B40A9" w:rsidRPr="00DD5E17">
        <w:rPr>
          <w:b/>
          <w:sz w:val="24"/>
          <w:szCs w:val="24"/>
        </w:rPr>
        <w:t>»</w:t>
      </w:r>
      <w:r w:rsidRPr="00DD5E17">
        <w:rPr>
          <w:sz w:val="24"/>
          <w:szCs w:val="24"/>
        </w:rPr>
        <w:t xml:space="preserve">; вид учебной деятельности – программа академического бакалавриата; виды профессиональной деятельности: </w:t>
      </w:r>
      <w:r w:rsidR="00DD5E17" w:rsidRPr="0065230C">
        <w:rPr>
          <w:rFonts w:eastAsia="SimSun"/>
          <w:color w:val="000000"/>
          <w:kern w:val="2"/>
          <w:sz w:val="24"/>
          <w:szCs w:val="24"/>
          <w:lang w:eastAsia="hi-IN" w:bidi="hi-IN"/>
        </w:rPr>
        <w:t>организационно-управленческа</w:t>
      </w:r>
      <w:r w:rsidR="00454976">
        <w:rPr>
          <w:rFonts w:eastAsia="SimSun"/>
          <w:color w:val="000000"/>
          <w:kern w:val="2"/>
          <w:sz w:val="24"/>
          <w:szCs w:val="24"/>
          <w:lang w:eastAsia="hi-IN" w:bidi="hi-IN"/>
        </w:rPr>
        <w:t xml:space="preserve"> </w:t>
      </w:r>
      <w:r w:rsidR="00DD5E17" w:rsidRPr="0065230C">
        <w:rPr>
          <w:rFonts w:eastAsia="SimSun"/>
          <w:color w:val="000000"/>
          <w:kern w:val="2"/>
          <w:sz w:val="24"/>
          <w:szCs w:val="24"/>
          <w:lang w:eastAsia="hi-IN" w:bidi="hi-IN"/>
        </w:rPr>
        <w:t>я</w:t>
      </w:r>
      <w:r w:rsidR="00454976">
        <w:rPr>
          <w:rFonts w:eastAsia="SimSun"/>
          <w:color w:val="000000"/>
          <w:kern w:val="2"/>
          <w:sz w:val="24"/>
          <w:szCs w:val="24"/>
          <w:lang w:eastAsia="hi-IN" w:bidi="hi-IN"/>
        </w:rPr>
        <w:t xml:space="preserve"> </w:t>
      </w:r>
      <w:r w:rsidR="00454976">
        <w:rPr>
          <w:rFonts w:eastAsia="SimSun"/>
          <w:kern w:val="2"/>
          <w:sz w:val="24"/>
          <w:szCs w:val="24"/>
          <w:lang w:eastAsia="hi-IN" w:bidi="hi-IN"/>
        </w:rPr>
        <w:t>(основной)</w:t>
      </w:r>
      <w:r w:rsidR="00454976" w:rsidRPr="005D6C84">
        <w:rPr>
          <w:rFonts w:eastAsia="SimSun"/>
          <w:kern w:val="2"/>
          <w:sz w:val="24"/>
          <w:szCs w:val="24"/>
          <w:lang w:eastAsia="hi-IN" w:bidi="hi-IN"/>
        </w:rPr>
        <w:t>; информационно-методическая; коммуникативная; вспомогательно-технологическая (исполнительская); организационно-регулирующая</w:t>
      </w:r>
      <w:r w:rsidR="00DD5E17" w:rsidRPr="0065230C">
        <w:rPr>
          <w:rFonts w:eastAsia="SimSun"/>
          <w:color w:val="000000"/>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D5E17">
        <w:rPr>
          <w:sz w:val="24"/>
          <w:szCs w:val="24"/>
        </w:rPr>
        <w:t>«</w:t>
      </w:r>
      <w:r w:rsidR="00F472A0" w:rsidRPr="00DD5E17">
        <w:rPr>
          <w:b/>
          <w:sz w:val="24"/>
          <w:szCs w:val="24"/>
        </w:rPr>
        <w:t>Исследование социально-экономических и политических систем</w:t>
      </w:r>
      <w:r w:rsidRPr="00DD5E17">
        <w:rPr>
          <w:sz w:val="24"/>
          <w:szCs w:val="24"/>
        </w:rPr>
        <w:t>» в тече</w:t>
      </w:r>
      <w:r w:rsidR="009F4070" w:rsidRPr="00DD5E17">
        <w:rPr>
          <w:sz w:val="24"/>
          <w:szCs w:val="24"/>
        </w:rPr>
        <w:t>ние</w:t>
      </w:r>
      <w:r w:rsidR="00454976">
        <w:rPr>
          <w:sz w:val="24"/>
          <w:szCs w:val="24"/>
        </w:rPr>
        <w:t xml:space="preserve"> </w:t>
      </w:r>
      <w:r w:rsidR="00635847" w:rsidRPr="00FE49CF">
        <w:rPr>
          <w:color w:val="000000"/>
          <w:sz w:val="24"/>
          <w:szCs w:val="24"/>
        </w:rPr>
        <w:t xml:space="preserve">2024-2025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DD5E17" w:rsidRDefault="007F4B97" w:rsidP="00E91D3A">
      <w:pPr>
        <w:pStyle w:val="a4"/>
        <w:numPr>
          <w:ilvl w:val="0"/>
          <w:numId w:val="2"/>
        </w:numPr>
        <w:spacing w:after="0" w:line="240" w:lineRule="auto"/>
        <w:ind w:left="0" w:firstLine="709"/>
        <w:jc w:val="both"/>
        <w:rPr>
          <w:rFonts w:ascii="Times New Roman" w:hAnsi="Times New Roman"/>
          <w:sz w:val="24"/>
          <w:szCs w:val="24"/>
        </w:rPr>
      </w:pPr>
      <w:r w:rsidRPr="00DD5E17">
        <w:rPr>
          <w:rFonts w:ascii="Times New Roman" w:hAnsi="Times New Roman"/>
          <w:b/>
          <w:sz w:val="24"/>
          <w:szCs w:val="24"/>
        </w:rPr>
        <w:t>Наименование дисциплины:</w:t>
      </w:r>
      <w:r w:rsidR="00857FC8" w:rsidRPr="00DD5E17">
        <w:rPr>
          <w:rFonts w:ascii="Times New Roman" w:hAnsi="Times New Roman"/>
          <w:b/>
          <w:sz w:val="24"/>
          <w:szCs w:val="24"/>
        </w:rPr>
        <w:t xml:space="preserve"> </w:t>
      </w:r>
      <w:r w:rsidR="000B40A9" w:rsidRPr="00DD5E17">
        <w:rPr>
          <w:rFonts w:ascii="Times New Roman" w:hAnsi="Times New Roman"/>
          <w:b/>
          <w:bCs/>
          <w:sz w:val="24"/>
          <w:szCs w:val="24"/>
        </w:rPr>
        <w:t>Б1.</w:t>
      </w:r>
      <w:r w:rsidR="00F472A0" w:rsidRPr="00DD5E17">
        <w:rPr>
          <w:rFonts w:ascii="Times New Roman" w:hAnsi="Times New Roman"/>
          <w:b/>
          <w:bCs/>
          <w:sz w:val="24"/>
          <w:szCs w:val="24"/>
        </w:rPr>
        <w:t>Б.28</w:t>
      </w:r>
      <w:r w:rsidR="000B40A9" w:rsidRPr="00DD5E17">
        <w:rPr>
          <w:rFonts w:ascii="Times New Roman" w:hAnsi="Times New Roman"/>
          <w:b/>
          <w:bCs/>
          <w:sz w:val="24"/>
          <w:szCs w:val="24"/>
        </w:rPr>
        <w:t xml:space="preserve"> </w:t>
      </w:r>
      <w:r w:rsidR="000B40A9" w:rsidRPr="00DD5E17">
        <w:rPr>
          <w:rFonts w:ascii="Times New Roman" w:hAnsi="Times New Roman"/>
          <w:b/>
          <w:sz w:val="24"/>
          <w:szCs w:val="24"/>
        </w:rPr>
        <w:t>«</w:t>
      </w:r>
      <w:r w:rsidR="00F472A0" w:rsidRPr="00DD5E17">
        <w:rPr>
          <w:rFonts w:ascii="Times New Roman" w:hAnsi="Times New Roman"/>
          <w:b/>
          <w:sz w:val="24"/>
          <w:szCs w:val="24"/>
        </w:rPr>
        <w:t>Исследование социально-экономических и политических систем</w:t>
      </w:r>
      <w:r w:rsidR="000B40A9" w:rsidRPr="00DD5E17">
        <w:rPr>
          <w:rFonts w:ascii="Times New Roman" w:hAnsi="Times New Roman"/>
          <w:b/>
          <w:sz w:val="24"/>
          <w:szCs w:val="24"/>
        </w:rPr>
        <w:t>»</w:t>
      </w:r>
    </w:p>
    <w:p w:rsidR="007F4B97" w:rsidRPr="00DD5E17" w:rsidRDefault="007F4B97" w:rsidP="00E91D3A">
      <w:pPr>
        <w:pStyle w:val="a4"/>
        <w:numPr>
          <w:ilvl w:val="0"/>
          <w:numId w:val="2"/>
        </w:numPr>
        <w:spacing w:after="0" w:line="240" w:lineRule="auto"/>
        <w:ind w:left="0" w:firstLine="709"/>
        <w:jc w:val="both"/>
        <w:rPr>
          <w:rFonts w:ascii="Times New Roman" w:hAnsi="Times New Roman"/>
          <w:b/>
          <w:sz w:val="24"/>
          <w:szCs w:val="24"/>
        </w:rPr>
      </w:pPr>
      <w:r w:rsidRPr="00DD5E1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D5E17" w:rsidRDefault="002B6C87" w:rsidP="000B40A9">
      <w:pPr>
        <w:widowControl/>
        <w:tabs>
          <w:tab w:val="left" w:pos="708"/>
        </w:tabs>
        <w:autoSpaceDE/>
        <w:adjustRightInd/>
        <w:jc w:val="both"/>
        <w:rPr>
          <w:rFonts w:eastAsia="Calibri"/>
          <w:sz w:val="24"/>
          <w:szCs w:val="24"/>
          <w:lang w:eastAsia="en-US"/>
        </w:rPr>
      </w:pPr>
      <w:r w:rsidRPr="00DD5E17">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5E17" w:rsidRPr="00DD5E17">
        <w:rPr>
          <w:sz w:val="24"/>
          <w:szCs w:val="24"/>
        </w:rPr>
        <w:t xml:space="preserve">38.03.04 Государственное и муниципальное управление </w:t>
      </w:r>
      <w:r w:rsidR="000B40A9" w:rsidRPr="00DD5E17">
        <w:rPr>
          <w:sz w:val="24"/>
          <w:szCs w:val="24"/>
        </w:rPr>
        <w:t xml:space="preserve">(уровень бакалавриата), утвержденного Приказом </w:t>
      </w:r>
      <w:r w:rsidR="00E50C99" w:rsidRPr="0065230C">
        <w:rPr>
          <w:sz w:val="24"/>
          <w:szCs w:val="24"/>
        </w:rPr>
        <w:t>Минобрнауки России от 10.12.2014 № 1567 (зарегистрирован в Минюсте России 05.02.2015 N 35894</w:t>
      </w:r>
      <w:r w:rsidR="00E50C99" w:rsidRPr="00793E1B">
        <w:rPr>
          <w:color w:val="000000"/>
          <w:sz w:val="24"/>
          <w:szCs w:val="24"/>
        </w:rPr>
        <w:t>)</w:t>
      </w:r>
      <w:r w:rsidRPr="00DD5E17">
        <w:rPr>
          <w:rFonts w:eastAsia="Calibri"/>
          <w:sz w:val="24"/>
          <w:szCs w:val="24"/>
          <w:lang w:eastAsia="en-US"/>
        </w:rPr>
        <w:t>, при разработке основной профессиональной образовательной программы (</w:t>
      </w:r>
      <w:r w:rsidRPr="00DD5E17">
        <w:rPr>
          <w:rFonts w:eastAsia="Calibri"/>
          <w:i/>
          <w:sz w:val="24"/>
          <w:szCs w:val="24"/>
          <w:lang w:eastAsia="en-US"/>
        </w:rPr>
        <w:t>далее - ОПОП</w:t>
      </w:r>
      <w:r w:rsidRPr="00DD5E17">
        <w:rPr>
          <w:rFonts w:eastAsia="Calibri"/>
          <w:sz w:val="24"/>
          <w:szCs w:val="24"/>
          <w:lang w:eastAsia="en-US"/>
        </w:rPr>
        <w:t xml:space="preserve">) </w:t>
      </w:r>
      <w:r w:rsidR="0033546E" w:rsidRPr="00DD5E17">
        <w:rPr>
          <w:rFonts w:eastAsia="Calibri"/>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E50C99">
        <w:rPr>
          <w:rFonts w:eastAsia="Calibri"/>
          <w:b/>
          <w:sz w:val="24"/>
          <w:szCs w:val="24"/>
          <w:lang w:eastAsia="en-US"/>
        </w:rPr>
        <w:t>«</w:t>
      </w:r>
      <w:r w:rsidR="00F472A0" w:rsidRPr="00E50C99">
        <w:rPr>
          <w:rFonts w:eastAsia="Calibri"/>
          <w:b/>
          <w:sz w:val="24"/>
          <w:szCs w:val="24"/>
          <w:lang w:eastAsia="en-US"/>
        </w:rPr>
        <w:t>Исследование социально-экономических и политических систем</w:t>
      </w:r>
      <w:r w:rsidR="00BB6C9A" w:rsidRPr="00E50C99">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74CC0" w:rsidRPr="00793E1B" w:rsidTr="00330957">
        <w:tc>
          <w:tcPr>
            <w:tcW w:w="3049" w:type="dxa"/>
            <w:vAlign w:val="center"/>
          </w:tcPr>
          <w:p w:rsidR="00974CC0" w:rsidRPr="00974CC0" w:rsidRDefault="00974CC0" w:rsidP="00D44188">
            <w:pPr>
              <w:widowControl/>
              <w:tabs>
                <w:tab w:val="left" w:pos="708"/>
              </w:tabs>
              <w:autoSpaceDE/>
              <w:adjustRightInd/>
              <w:rPr>
                <w:bCs/>
                <w:color w:val="000000"/>
                <w:sz w:val="24"/>
                <w:szCs w:val="24"/>
              </w:rPr>
            </w:pPr>
            <w:r w:rsidRPr="00974CC0">
              <w:rPr>
                <w:bCs/>
                <w:color w:val="000000"/>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74CC0" w:rsidRPr="00E50C99" w:rsidRDefault="00974CC0" w:rsidP="00091FB6">
            <w:pPr>
              <w:widowControl/>
              <w:tabs>
                <w:tab w:val="left" w:pos="708"/>
              </w:tabs>
              <w:autoSpaceDE/>
              <w:adjustRightInd/>
              <w:jc w:val="center"/>
              <w:rPr>
                <w:sz w:val="24"/>
                <w:szCs w:val="24"/>
              </w:rPr>
            </w:pPr>
            <w:r>
              <w:rPr>
                <w:sz w:val="24"/>
                <w:szCs w:val="24"/>
              </w:rPr>
              <w:t>ОК-2</w:t>
            </w:r>
          </w:p>
        </w:tc>
        <w:tc>
          <w:tcPr>
            <w:tcW w:w="4927" w:type="dxa"/>
            <w:vAlign w:val="center"/>
          </w:tcPr>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974CC0" w:rsidRPr="00043158" w:rsidRDefault="00974CC0" w:rsidP="00974CC0">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74CC0" w:rsidRPr="004960CB" w:rsidRDefault="00974CC0" w:rsidP="00974CC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выявлять</w:t>
            </w:r>
            <w:r w:rsidR="00072BB3">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74CC0" w:rsidRPr="00091FB6" w:rsidRDefault="00974CC0" w:rsidP="00974CC0">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974CC0" w:rsidRPr="00974CC0" w:rsidRDefault="00974CC0" w:rsidP="00974CC0">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74CC0" w:rsidRPr="004960CB" w:rsidRDefault="00974CC0" w:rsidP="00974CC0">
            <w:pPr>
              <w:widowControl/>
              <w:numPr>
                <w:ilvl w:val="0"/>
                <w:numId w:val="9"/>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 xml:space="preserve">основных этапов и </w:t>
            </w:r>
            <w:r>
              <w:rPr>
                <w:bCs/>
                <w:color w:val="000000"/>
                <w:sz w:val="24"/>
                <w:szCs w:val="24"/>
              </w:rPr>
              <w:lastRenderedPageBreak/>
              <w:t>закономерностей</w:t>
            </w:r>
            <w:r w:rsidRPr="00974CC0">
              <w:rPr>
                <w:bCs/>
                <w:color w:val="000000"/>
                <w:sz w:val="24"/>
                <w:szCs w:val="24"/>
              </w:rPr>
              <w:t xml:space="preserve"> исторического развития общества для формирования гражданской позиции</w:t>
            </w:r>
          </w:p>
          <w:p w:rsidR="00974CC0" w:rsidRPr="004960CB" w:rsidRDefault="00974CC0" w:rsidP="001D7E91">
            <w:pPr>
              <w:widowControl/>
              <w:tabs>
                <w:tab w:val="left" w:pos="318"/>
              </w:tabs>
              <w:autoSpaceDE/>
              <w:adjustRightInd/>
              <w:ind w:firstLine="34"/>
              <w:rPr>
                <w:rFonts w:eastAsia="Calibri"/>
                <w:i/>
                <w:sz w:val="24"/>
                <w:szCs w:val="24"/>
                <w:lang w:eastAsia="en-US"/>
              </w:rPr>
            </w:pPr>
          </w:p>
        </w:tc>
      </w:tr>
      <w:tr w:rsidR="00793F01" w:rsidRPr="00793E1B" w:rsidTr="00330957">
        <w:tc>
          <w:tcPr>
            <w:tcW w:w="3049" w:type="dxa"/>
            <w:vAlign w:val="center"/>
          </w:tcPr>
          <w:p w:rsidR="00E50C99" w:rsidRDefault="00E50C99" w:rsidP="00D44188">
            <w:pPr>
              <w:widowControl/>
              <w:tabs>
                <w:tab w:val="left" w:pos="708"/>
              </w:tabs>
              <w:autoSpaceDE/>
              <w:adjustRightInd/>
              <w:rPr>
                <w:b/>
                <w:bCs/>
                <w:color w:val="000000"/>
              </w:rPr>
            </w:pPr>
          </w:p>
          <w:p w:rsidR="00793F01" w:rsidRPr="00E50C99" w:rsidRDefault="00E50C99" w:rsidP="00D44188">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6B0C73">
              <w:rPr>
                <w:bCs/>
                <w:color w:val="000000"/>
                <w:sz w:val="24"/>
                <w:szCs w:val="24"/>
              </w:rPr>
              <w:t>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793F01" w:rsidRPr="00E50C99" w:rsidRDefault="00793F01" w:rsidP="00091FB6">
            <w:pPr>
              <w:widowControl/>
              <w:tabs>
                <w:tab w:val="left" w:pos="708"/>
              </w:tabs>
              <w:autoSpaceDE/>
              <w:adjustRightInd/>
              <w:jc w:val="center"/>
              <w:rPr>
                <w:rFonts w:eastAsia="Calibri"/>
                <w:sz w:val="24"/>
                <w:szCs w:val="24"/>
                <w:lang w:eastAsia="en-US"/>
              </w:rPr>
            </w:pPr>
            <w:r w:rsidRPr="00E50C99">
              <w:rPr>
                <w:sz w:val="24"/>
                <w:szCs w:val="24"/>
              </w:rPr>
              <w:t>ПК-</w:t>
            </w:r>
            <w:r w:rsidR="00E50C99" w:rsidRPr="00E50C99">
              <w:rPr>
                <w:sz w:val="24"/>
                <w:szCs w:val="24"/>
              </w:rPr>
              <w:t>6</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454976">
              <w:rPr>
                <w:rFonts w:eastAsia="Calibri"/>
                <w:i/>
                <w:sz w:val="24"/>
                <w:szCs w:val="24"/>
                <w:lang w:eastAsia="en-US"/>
              </w:rPr>
              <w:t>:</w:t>
            </w:r>
            <w:r w:rsidRPr="004960CB">
              <w:rPr>
                <w:rFonts w:eastAsia="Calibri"/>
                <w:i/>
                <w:sz w:val="24"/>
                <w:szCs w:val="24"/>
                <w:lang w:eastAsia="en-US"/>
              </w:rPr>
              <w:t xml:space="preserve"> </w:t>
            </w:r>
          </w:p>
          <w:p w:rsidR="00793F01" w:rsidRPr="00043158" w:rsidRDefault="00043158" w:rsidP="00E91D3A">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теоретические основы</w:t>
            </w:r>
            <w:r w:rsidR="00CF6737" w:rsidRPr="00043158">
              <w:rPr>
                <w:rFonts w:eastAsia="Calibri"/>
                <w:sz w:val="24"/>
                <w:szCs w:val="24"/>
                <w:lang w:eastAsia="en-US"/>
              </w:rPr>
              <w:t xml:space="preserve"> количественного и качественного анализа социально-экономических и политических систем</w:t>
            </w:r>
            <w:r w:rsidR="00793F01" w:rsidRPr="00043158">
              <w:rPr>
                <w:rFonts w:eastAsia="Calibri"/>
                <w:sz w:val="24"/>
                <w:szCs w:val="24"/>
                <w:lang w:eastAsia="en-US"/>
              </w:rPr>
              <w:t>;</w:t>
            </w:r>
          </w:p>
          <w:p w:rsidR="001D7E91" w:rsidRPr="00014C51" w:rsidRDefault="00043158" w:rsidP="00E91D3A">
            <w:pPr>
              <w:widowControl/>
              <w:numPr>
                <w:ilvl w:val="0"/>
                <w:numId w:val="3"/>
              </w:numPr>
              <w:tabs>
                <w:tab w:val="left" w:pos="318"/>
              </w:tabs>
              <w:autoSpaceDE/>
              <w:adjustRightInd/>
              <w:ind w:left="0" w:firstLine="34"/>
              <w:rPr>
                <w:rFonts w:eastAsia="Calibri"/>
                <w:color w:val="FF0000"/>
                <w:sz w:val="24"/>
                <w:szCs w:val="24"/>
                <w:lang w:eastAsia="en-US"/>
              </w:rPr>
            </w:pPr>
            <w:r>
              <w:rPr>
                <w:rFonts w:eastAsia="Calibri"/>
                <w:sz w:val="24"/>
                <w:szCs w:val="24"/>
                <w:lang w:eastAsia="en-US"/>
              </w:rPr>
              <w:t>методы</w:t>
            </w:r>
            <w:r w:rsidR="00793F01" w:rsidRPr="00043158">
              <w:rPr>
                <w:rFonts w:eastAsia="Calibri"/>
                <w:sz w:val="24"/>
                <w:szCs w:val="24"/>
                <w:lang w:eastAsia="en-US"/>
              </w:rPr>
              <w:t xml:space="preserve"> </w:t>
            </w:r>
            <w:r w:rsidR="00CF6737" w:rsidRPr="00043158">
              <w:rPr>
                <w:rFonts w:eastAsia="Calibri"/>
                <w:sz w:val="24"/>
                <w:szCs w:val="24"/>
                <w:lang w:eastAsia="en-US"/>
              </w:rPr>
              <w:t>сбора</w:t>
            </w:r>
            <w:r>
              <w:rPr>
                <w:rFonts w:eastAsia="Calibri"/>
                <w:sz w:val="24"/>
                <w:szCs w:val="24"/>
                <w:lang w:eastAsia="en-US"/>
              </w:rPr>
              <w:t xml:space="preserve"> и анализа</w:t>
            </w:r>
            <w:r w:rsidR="001D7E91" w:rsidRPr="00043158">
              <w:rPr>
                <w:rFonts w:eastAsia="Calibri"/>
                <w:sz w:val="24"/>
                <w:szCs w:val="24"/>
                <w:lang w:eastAsia="en-US"/>
              </w:rPr>
              <w:t xml:space="preserve"> </w:t>
            </w:r>
            <w:r w:rsidR="001D7E91" w:rsidRPr="00043158">
              <w:rPr>
                <w:sz w:val="24"/>
                <w:szCs w:val="24"/>
              </w:rPr>
              <w:t>данных, необходимых для оценки</w:t>
            </w:r>
            <w:r w:rsidR="001D7E91" w:rsidRPr="00014C51">
              <w:rPr>
                <w:color w:val="FF0000"/>
                <w:sz w:val="24"/>
                <w:szCs w:val="24"/>
              </w:rPr>
              <w:t xml:space="preserve"> </w:t>
            </w:r>
            <w:r w:rsidR="00CF6737"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454976">
              <w:rPr>
                <w:rFonts w:eastAsia="Calibri"/>
                <w:i/>
                <w:sz w:val="24"/>
                <w:szCs w:val="24"/>
                <w:lang w:eastAsia="en-US"/>
              </w:rPr>
              <w:t>:</w:t>
            </w:r>
            <w:r w:rsidRPr="004960CB">
              <w:rPr>
                <w:rFonts w:eastAsia="Calibri"/>
                <w:i/>
                <w:sz w:val="24"/>
                <w:szCs w:val="24"/>
                <w:lang w:eastAsia="en-US"/>
              </w:rPr>
              <w:t xml:space="preserve"> </w:t>
            </w:r>
          </w:p>
          <w:p w:rsidR="00C93F61" w:rsidRPr="00091FB6" w:rsidRDefault="00043158" w:rsidP="00E91D3A">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t xml:space="preserve">выявлять факторы, влияющие на  </w:t>
            </w:r>
            <w:r w:rsidRPr="00091FB6">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091FB6" w:rsidP="00E91D3A">
            <w:pPr>
              <w:widowControl/>
              <w:numPr>
                <w:ilvl w:val="0"/>
                <w:numId w:val="4"/>
              </w:numPr>
              <w:tabs>
                <w:tab w:val="left" w:pos="318"/>
              </w:tabs>
              <w:autoSpaceDE/>
              <w:adjustRightInd/>
              <w:ind w:left="0" w:firstLine="34"/>
              <w:rPr>
                <w:rFonts w:eastAsia="Calibri"/>
                <w:i/>
                <w:sz w:val="24"/>
                <w:szCs w:val="24"/>
                <w:lang w:eastAsia="en-US"/>
              </w:rPr>
            </w:pPr>
            <w:r w:rsidRPr="00091FB6">
              <w:rPr>
                <w:rFonts w:eastAsia="Calibri"/>
                <w:sz w:val="24"/>
                <w:szCs w:val="24"/>
                <w:lang w:eastAsia="en-US"/>
              </w:rPr>
              <w:t xml:space="preserve">проводить количественный и качественный анализ для оценки </w:t>
            </w:r>
            <w:r w:rsidRPr="00091FB6">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091FB6" w:rsidRDefault="00793F01" w:rsidP="001D7E91">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sidR="00454976">
              <w:rPr>
                <w:rFonts w:eastAsia="Calibri"/>
                <w:i/>
                <w:sz w:val="24"/>
                <w:szCs w:val="24"/>
                <w:lang w:eastAsia="en-US"/>
              </w:rPr>
              <w:t>:</w:t>
            </w:r>
            <w:r w:rsidRPr="00091FB6">
              <w:rPr>
                <w:rFonts w:eastAsia="Calibri"/>
                <w:sz w:val="24"/>
                <w:szCs w:val="24"/>
                <w:lang w:eastAsia="en-US"/>
              </w:rPr>
              <w:t xml:space="preserve"> </w:t>
            </w:r>
          </w:p>
          <w:p w:rsidR="00091FB6" w:rsidRPr="00091FB6" w:rsidRDefault="00091FB6" w:rsidP="00E91D3A">
            <w:pPr>
              <w:widowControl/>
              <w:numPr>
                <w:ilvl w:val="0"/>
                <w:numId w:val="4"/>
              </w:numPr>
              <w:tabs>
                <w:tab w:val="left" w:pos="318"/>
              </w:tabs>
              <w:autoSpaceDE/>
              <w:adjustRightInd/>
              <w:ind w:left="0" w:firstLine="34"/>
              <w:rPr>
                <w:rFonts w:eastAsia="Calibri"/>
                <w:sz w:val="24"/>
                <w:szCs w:val="24"/>
                <w:lang w:eastAsia="en-US"/>
              </w:rPr>
            </w:pPr>
            <w:r w:rsidRPr="00091FB6">
              <w:rPr>
                <w:bCs/>
                <w:sz w:val="24"/>
                <w:szCs w:val="24"/>
              </w:rPr>
              <w:t xml:space="preserve">владеть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w:t>
            </w:r>
            <w:r w:rsidRPr="00091FB6">
              <w:rPr>
                <w:bCs/>
                <w:sz w:val="24"/>
                <w:szCs w:val="24"/>
              </w:rPr>
              <w:lastRenderedPageBreak/>
              <w:t>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091FB6" w:rsidRPr="00014C51" w:rsidRDefault="00793F01" w:rsidP="00E91D3A">
            <w:pPr>
              <w:widowControl/>
              <w:numPr>
                <w:ilvl w:val="0"/>
                <w:numId w:val="3"/>
              </w:numPr>
              <w:tabs>
                <w:tab w:val="left" w:pos="318"/>
              </w:tabs>
              <w:autoSpaceDE/>
              <w:adjustRightInd/>
              <w:ind w:left="0" w:firstLine="34"/>
              <w:rPr>
                <w:rFonts w:eastAsia="Calibri"/>
                <w:color w:val="FF0000"/>
                <w:sz w:val="24"/>
                <w:szCs w:val="24"/>
                <w:lang w:eastAsia="en-US"/>
              </w:rPr>
            </w:pPr>
            <w:r w:rsidRPr="00091FB6">
              <w:rPr>
                <w:rFonts w:eastAsia="Calibri"/>
                <w:sz w:val="24"/>
                <w:szCs w:val="24"/>
                <w:lang w:eastAsia="en-US"/>
              </w:rPr>
              <w:t xml:space="preserve">методами </w:t>
            </w:r>
            <w:r w:rsidR="00091FB6" w:rsidRPr="00091FB6">
              <w:rPr>
                <w:rFonts w:eastAsia="Calibri"/>
                <w:sz w:val="24"/>
                <w:szCs w:val="24"/>
                <w:lang w:eastAsia="en-US"/>
              </w:rPr>
              <w:t xml:space="preserve">сбора </w:t>
            </w:r>
            <w:r w:rsidR="001D7E91" w:rsidRPr="00091FB6">
              <w:rPr>
                <w:rFonts w:eastAsia="Calibri"/>
                <w:sz w:val="24"/>
                <w:szCs w:val="24"/>
                <w:lang w:eastAsia="en-US"/>
              </w:rPr>
              <w:t xml:space="preserve">и </w:t>
            </w:r>
            <w:r w:rsidR="00091FB6" w:rsidRPr="00091FB6">
              <w:rPr>
                <w:rFonts w:eastAsia="Calibri"/>
                <w:sz w:val="24"/>
                <w:szCs w:val="24"/>
                <w:lang w:eastAsia="en-US"/>
              </w:rPr>
              <w:t>анализа</w:t>
            </w:r>
            <w:r w:rsidR="001D7E91" w:rsidRPr="00091FB6">
              <w:rPr>
                <w:rFonts w:eastAsia="Calibri"/>
                <w:sz w:val="24"/>
                <w:szCs w:val="24"/>
                <w:lang w:eastAsia="en-US"/>
              </w:rPr>
              <w:t xml:space="preserve"> </w:t>
            </w:r>
            <w:r w:rsidR="001D7E91" w:rsidRPr="00091FB6">
              <w:rPr>
                <w:sz w:val="24"/>
                <w:szCs w:val="24"/>
              </w:rPr>
              <w:t xml:space="preserve">данных, необходимых </w:t>
            </w:r>
            <w:r w:rsidR="004960CB" w:rsidRPr="00091FB6">
              <w:rPr>
                <w:sz w:val="24"/>
                <w:szCs w:val="24"/>
              </w:rPr>
              <w:t>для</w:t>
            </w:r>
            <w:r w:rsidR="00091FB6" w:rsidRPr="00091FB6">
              <w:rPr>
                <w:sz w:val="24"/>
                <w:szCs w:val="24"/>
              </w:rPr>
              <w:t xml:space="preserve"> оценк</w:t>
            </w:r>
            <w:r w:rsidR="00091FB6" w:rsidRPr="00043158">
              <w:rPr>
                <w:sz w:val="24"/>
                <w:szCs w:val="24"/>
              </w:rPr>
              <w:t>и</w:t>
            </w:r>
            <w:r w:rsidR="00091FB6" w:rsidRPr="00014C51">
              <w:rPr>
                <w:color w:val="FF0000"/>
                <w:sz w:val="24"/>
                <w:szCs w:val="24"/>
              </w:rPr>
              <w:t xml:space="preserve"> </w:t>
            </w:r>
            <w:r w:rsidR="00091FB6" w:rsidRPr="00E50C99">
              <w:rPr>
                <w:bCs/>
                <w:color w:val="000000"/>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793F01" w:rsidRPr="004960CB" w:rsidRDefault="00793F01" w:rsidP="00F87756">
            <w:pPr>
              <w:widowControl/>
              <w:tabs>
                <w:tab w:val="left" w:pos="318"/>
              </w:tabs>
              <w:autoSpaceDE/>
              <w:adjustRightInd/>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91D3A">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30408" w:rsidRDefault="007F4B97" w:rsidP="00A76E53">
      <w:pPr>
        <w:widowControl/>
        <w:tabs>
          <w:tab w:val="left" w:pos="708"/>
        </w:tabs>
        <w:autoSpaceDE/>
        <w:adjustRightInd/>
        <w:ind w:firstLine="709"/>
        <w:jc w:val="both"/>
        <w:rPr>
          <w:rFonts w:eastAsia="Calibri"/>
          <w:sz w:val="24"/>
          <w:szCs w:val="24"/>
          <w:lang w:eastAsia="en-US"/>
        </w:rPr>
      </w:pPr>
      <w:r w:rsidRPr="00930408">
        <w:rPr>
          <w:sz w:val="24"/>
          <w:szCs w:val="24"/>
        </w:rPr>
        <w:t xml:space="preserve">Дисциплина </w:t>
      </w:r>
      <w:r w:rsidR="001F3561" w:rsidRPr="00930408">
        <w:rPr>
          <w:b/>
          <w:bCs/>
          <w:sz w:val="24"/>
          <w:szCs w:val="24"/>
        </w:rPr>
        <w:t>Б1.</w:t>
      </w:r>
      <w:r w:rsidR="00F472A0" w:rsidRPr="00930408">
        <w:rPr>
          <w:b/>
          <w:bCs/>
          <w:sz w:val="24"/>
          <w:szCs w:val="24"/>
        </w:rPr>
        <w:t>Б.28</w:t>
      </w:r>
      <w:r w:rsidR="001F3561" w:rsidRPr="00930408">
        <w:rPr>
          <w:b/>
          <w:bCs/>
          <w:sz w:val="24"/>
          <w:szCs w:val="24"/>
        </w:rPr>
        <w:t xml:space="preserve"> </w:t>
      </w:r>
      <w:r w:rsidR="001F3561" w:rsidRPr="00930408">
        <w:rPr>
          <w:b/>
          <w:sz w:val="24"/>
          <w:szCs w:val="24"/>
        </w:rPr>
        <w:t>«</w:t>
      </w:r>
      <w:r w:rsidR="00F472A0" w:rsidRPr="00930408">
        <w:rPr>
          <w:b/>
          <w:sz w:val="24"/>
          <w:szCs w:val="24"/>
        </w:rPr>
        <w:t>Исследование социально-экономических и политических систем</w:t>
      </w:r>
      <w:r w:rsidR="00AA2A29" w:rsidRPr="00930408">
        <w:rPr>
          <w:sz w:val="24"/>
          <w:szCs w:val="24"/>
        </w:rPr>
        <w:t>»</w:t>
      </w:r>
      <w:r w:rsidRPr="00930408">
        <w:rPr>
          <w:sz w:val="24"/>
          <w:szCs w:val="24"/>
        </w:rPr>
        <w:t xml:space="preserve"> </w:t>
      </w:r>
      <w:r w:rsidRPr="00930408">
        <w:rPr>
          <w:rFonts w:eastAsia="Calibri"/>
          <w:sz w:val="24"/>
          <w:szCs w:val="24"/>
          <w:lang w:eastAsia="en-US"/>
        </w:rPr>
        <w:t xml:space="preserve">является дисциплиной базовой части </w:t>
      </w:r>
      <w:r w:rsidR="00454976">
        <w:rPr>
          <w:rFonts w:eastAsia="Calibri"/>
          <w:sz w:val="24"/>
          <w:szCs w:val="24"/>
          <w:lang w:eastAsia="en-US"/>
        </w:rPr>
        <w:t>блока Б</w:t>
      </w:r>
      <w:r w:rsidR="00027D2C" w:rsidRPr="00930408">
        <w:rPr>
          <w:rFonts w:eastAsia="Calibri"/>
          <w:sz w:val="24"/>
          <w:szCs w:val="24"/>
          <w:lang w:eastAsia="en-US"/>
        </w:rPr>
        <w:t>1</w:t>
      </w:r>
      <w:r w:rsidR="00072BB3">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64479" w:rsidRDefault="001F3561" w:rsidP="00330957">
            <w:pPr>
              <w:widowControl/>
              <w:tabs>
                <w:tab w:val="left" w:pos="708"/>
              </w:tabs>
              <w:autoSpaceDE/>
              <w:adjustRightInd/>
              <w:jc w:val="both"/>
              <w:rPr>
                <w:rFonts w:eastAsia="Calibri"/>
                <w:sz w:val="24"/>
                <w:szCs w:val="24"/>
                <w:lang w:eastAsia="en-US"/>
              </w:rPr>
            </w:pPr>
            <w:r w:rsidRPr="00064479">
              <w:rPr>
                <w:bCs/>
                <w:sz w:val="24"/>
                <w:szCs w:val="24"/>
              </w:rPr>
              <w:t>Б1.</w:t>
            </w:r>
            <w:r w:rsidR="00F472A0" w:rsidRPr="00064479">
              <w:rPr>
                <w:bCs/>
                <w:sz w:val="24"/>
                <w:szCs w:val="24"/>
              </w:rPr>
              <w:t>Б.28</w:t>
            </w:r>
          </w:p>
        </w:tc>
        <w:tc>
          <w:tcPr>
            <w:tcW w:w="2494" w:type="dxa"/>
            <w:vAlign w:val="center"/>
          </w:tcPr>
          <w:p w:rsidR="00DA3FFC" w:rsidRPr="00064479" w:rsidRDefault="00F472A0" w:rsidP="00330957">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Исследование социально-экономических и политических систем</w:t>
            </w:r>
            <w:r w:rsidR="001F3561" w:rsidRPr="00064479">
              <w:rPr>
                <w:rFonts w:eastAsia="Calibri"/>
                <w:sz w:val="24"/>
                <w:szCs w:val="24"/>
                <w:lang w:eastAsia="en-US"/>
              </w:rPr>
              <w:t xml:space="preserve"> </w:t>
            </w:r>
          </w:p>
        </w:tc>
        <w:tc>
          <w:tcPr>
            <w:tcW w:w="2232" w:type="dxa"/>
            <w:vAlign w:val="center"/>
          </w:tcPr>
          <w:p w:rsidR="00072BB3" w:rsidRDefault="00072BB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освоение дисциплин:</w:t>
            </w:r>
          </w:p>
          <w:p w:rsidR="00F40FEC" w:rsidRPr="00064479" w:rsidRDefault="00930408" w:rsidP="001F3561">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Экономика, Статистика</w:t>
            </w:r>
            <w:r w:rsidR="00064479" w:rsidRPr="00064479">
              <w:rPr>
                <w:rFonts w:eastAsia="Calibri"/>
                <w:sz w:val="24"/>
                <w:szCs w:val="24"/>
                <w:lang w:eastAsia="en-US"/>
              </w:rPr>
              <w:t>,</w:t>
            </w:r>
          </w:p>
          <w:p w:rsidR="00064479" w:rsidRPr="00064479" w:rsidRDefault="001302CA" w:rsidP="001F3561">
            <w:pPr>
              <w:widowControl/>
              <w:tabs>
                <w:tab w:val="left" w:pos="708"/>
              </w:tabs>
              <w:autoSpaceDE/>
              <w:adjustRightInd/>
              <w:jc w:val="both"/>
              <w:rPr>
                <w:rFonts w:eastAsia="Calibri"/>
                <w:sz w:val="24"/>
                <w:szCs w:val="24"/>
                <w:lang w:eastAsia="en-US"/>
              </w:rPr>
            </w:pPr>
            <w:r>
              <w:rPr>
                <w:rFonts w:eastAsia="Calibri"/>
                <w:sz w:val="24"/>
                <w:szCs w:val="24"/>
                <w:lang w:eastAsia="en-US"/>
              </w:rPr>
              <w:t>Социология</w:t>
            </w:r>
            <w:r w:rsidR="003F7F22">
              <w:rPr>
                <w:rFonts w:eastAsia="Calibri"/>
                <w:sz w:val="24"/>
                <w:szCs w:val="24"/>
                <w:lang w:eastAsia="en-US"/>
              </w:rPr>
              <w:t>, Государственное и муниципальное прогнозирование и планирование</w:t>
            </w:r>
            <w:r w:rsidR="002A2153">
              <w:rPr>
                <w:rFonts w:eastAsia="Calibri"/>
                <w:sz w:val="24"/>
                <w:szCs w:val="24"/>
                <w:lang w:eastAsia="en-US"/>
              </w:rPr>
              <w:t>, Основы моделирования социально-экономических систем</w:t>
            </w:r>
          </w:p>
        </w:tc>
        <w:tc>
          <w:tcPr>
            <w:tcW w:w="2464" w:type="dxa"/>
            <w:vAlign w:val="center"/>
          </w:tcPr>
          <w:p w:rsidR="002B6C87" w:rsidRDefault="00064479" w:rsidP="00064479">
            <w:pPr>
              <w:widowControl/>
              <w:tabs>
                <w:tab w:val="left" w:pos="708"/>
              </w:tabs>
              <w:autoSpaceDE/>
              <w:adjustRightInd/>
              <w:jc w:val="both"/>
              <w:rPr>
                <w:bCs/>
                <w:sz w:val="24"/>
                <w:szCs w:val="24"/>
              </w:rPr>
            </w:pPr>
            <w:r w:rsidRPr="00064479">
              <w:rPr>
                <w:bCs/>
                <w:sz w:val="24"/>
                <w:szCs w:val="24"/>
              </w:rPr>
              <w:t>Принятие и исполнение государственных решений</w:t>
            </w:r>
          </w:p>
          <w:p w:rsidR="00072BB3" w:rsidRPr="00064479" w:rsidRDefault="00072BB3" w:rsidP="00064479">
            <w:pPr>
              <w:widowControl/>
              <w:tabs>
                <w:tab w:val="left" w:pos="708"/>
              </w:tabs>
              <w:autoSpaceDE/>
              <w:adjustRightInd/>
              <w:jc w:val="both"/>
              <w:rPr>
                <w:rFonts w:eastAsia="Calibri"/>
                <w:sz w:val="24"/>
                <w:szCs w:val="24"/>
                <w:lang w:eastAsia="en-US"/>
              </w:rPr>
            </w:pPr>
            <w:r>
              <w:rPr>
                <w:bCs/>
                <w:sz w:val="24"/>
                <w:szCs w:val="24"/>
              </w:rPr>
              <w:t>Разработка управленческого решения</w:t>
            </w:r>
          </w:p>
        </w:tc>
        <w:tc>
          <w:tcPr>
            <w:tcW w:w="1185" w:type="dxa"/>
            <w:vAlign w:val="center"/>
          </w:tcPr>
          <w:p w:rsidR="00454976" w:rsidRDefault="00454976" w:rsidP="00454976">
            <w:pPr>
              <w:widowControl/>
              <w:tabs>
                <w:tab w:val="left" w:pos="708"/>
              </w:tabs>
              <w:autoSpaceDE/>
              <w:adjustRightInd/>
              <w:jc w:val="both"/>
              <w:rPr>
                <w:rFonts w:eastAsia="Calibri"/>
                <w:sz w:val="24"/>
                <w:szCs w:val="24"/>
                <w:lang w:eastAsia="en-US"/>
              </w:rPr>
            </w:pPr>
            <w:r>
              <w:rPr>
                <w:rFonts w:eastAsia="Calibri"/>
                <w:sz w:val="24"/>
                <w:szCs w:val="24"/>
                <w:lang w:eastAsia="en-US"/>
              </w:rPr>
              <w:t>ОК-2</w:t>
            </w:r>
          </w:p>
          <w:p w:rsidR="002B6C87" w:rsidRPr="00064479" w:rsidRDefault="002B6C87" w:rsidP="00454976">
            <w:pPr>
              <w:widowControl/>
              <w:tabs>
                <w:tab w:val="left" w:pos="708"/>
              </w:tabs>
              <w:autoSpaceDE/>
              <w:adjustRightInd/>
              <w:jc w:val="both"/>
              <w:rPr>
                <w:rFonts w:eastAsia="Calibri"/>
                <w:sz w:val="24"/>
                <w:szCs w:val="24"/>
                <w:lang w:eastAsia="en-US"/>
              </w:rPr>
            </w:pPr>
            <w:r w:rsidRPr="00064479">
              <w:rPr>
                <w:rFonts w:eastAsia="Calibri"/>
                <w:sz w:val="24"/>
                <w:szCs w:val="24"/>
                <w:lang w:eastAsia="en-US"/>
              </w:rPr>
              <w:t>ПК-</w:t>
            </w:r>
            <w:r w:rsidR="00930408" w:rsidRPr="00064479">
              <w:rPr>
                <w:rFonts w:eastAsia="Calibri"/>
                <w:sz w:val="24"/>
                <w:szCs w:val="24"/>
                <w:lang w:eastAsia="en-US"/>
              </w:rPr>
              <w:t>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574B6">
        <w:rPr>
          <w:rFonts w:eastAsia="Calibri"/>
          <w:sz w:val="24"/>
          <w:szCs w:val="24"/>
          <w:lang w:eastAsia="en-US"/>
        </w:rPr>
        <w:t>3</w:t>
      </w:r>
      <w:r w:rsidRPr="00B44FF6">
        <w:rPr>
          <w:rFonts w:eastAsia="Calibri"/>
          <w:sz w:val="24"/>
          <w:szCs w:val="24"/>
          <w:lang w:eastAsia="en-US"/>
        </w:rPr>
        <w:t xml:space="preserve"> зачетных единиц</w:t>
      </w:r>
      <w:r w:rsidR="008574B6">
        <w:rPr>
          <w:rFonts w:eastAsia="Calibri"/>
          <w:sz w:val="24"/>
          <w:szCs w:val="24"/>
          <w:lang w:eastAsia="en-US"/>
        </w:rPr>
        <w:t>ы</w:t>
      </w:r>
      <w:r w:rsidRPr="00B44FF6">
        <w:rPr>
          <w:rFonts w:eastAsia="Calibri"/>
          <w:sz w:val="24"/>
          <w:szCs w:val="24"/>
          <w:lang w:eastAsia="en-US"/>
        </w:rPr>
        <w:t xml:space="preserve"> – </w:t>
      </w:r>
      <w:r w:rsidR="00B44FF6" w:rsidRPr="008574B6">
        <w:rPr>
          <w:rFonts w:eastAsia="Calibri"/>
          <w:sz w:val="24"/>
          <w:szCs w:val="24"/>
          <w:lang w:eastAsia="en-US"/>
        </w:rPr>
        <w:t>1</w:t>
      </w:r>
      <w:r w:rsidR="008574B6" w:rsidRPr="008574B6">
        <w:rPr>
          <w:rFonts w:eastAsia="Calibri"/>
          <w:sz w:val="24"/>
          <w:szCs w:val="24"/>
          <w:lang w:eastAsia="en-US"/>
        </w:rPr>
        <w:t>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DD5E17" w:rsidRPr="00850802" w:rsidRDefault="00DD5E17" w:rsidP="00372932">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10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90</w:t>
            </w:r>
          </w:p>
        </w:tc>
      </w:tr>
      <w:tr w:rsidR="00DD5E17" w:rsidRPr="00793E1B" w:rsidTr="00330957">
        <w:tc>
          <w:tcPr>
            <w:tcW w:w="4365" w:type="dxa"/>
          </w:tcPr>
          <w:p w:rsidR="00DD5E17" w:rsidRPr="00793E1B" w:rsidRDefault="00DD5E17"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DD5E17" w:rsidRPr="00850802" w:rsidRDefault="00663577" w:rsidP="0037293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DD5E17" w:rsidRPr="00850802" w:rsidRDefault="008574B6" w:rsidP="00372932">
            <w:pPr>
              <w:widowControl/>
              <w:autoSpaceDE/>
              <w:autoSpaceDN/>
              <w:adjustRightInd/>
              <w:jc w:val="center"/>
              <w:rPr>
                <w:rFonts w:eastAsia="Calibri"/>
                <w:sz w:val="24"/>
                <w:szCs w:val="24"/>
                <w:lang w:eastAsia="en-US"/>
              </w:rPr>
            </w:pPr>
            <w:r>
              <w:rPr>
                <w:rFonts w:eastAsia="Calibri"/>
                <w:sz w:val="24"/>
                <w:szCs w:val="24"/>
                <w:lang w:eastAsia="en-US"/>
              </w:rPr>
              <w:t>4</w:t>
            </w:r>
          </w:p>
        </w:tc>
      </w:tr>
      <w:tr w:rsidR="00DD5E17" w:rsidRPr="00793E1B" w:rsidTr="00330957">
        <w:tc>
          <w:tcPr>
            <w:tcW w:w="4365" w:type="dxa"/>
            <w:vAlign w:val="center"/>
          </w:tcPr>
          <w:p w:rsidR="00DD5E17" w:rsidRPr="00793E1B" w:rsidRDefault="00DD5E17"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DD5E17" w:rsidRPr="00850802" w:rsidRDefault="00663577" w:rsidP="00032781">
            <w:pPr>
              <w:widowControl/>
              <w:autoSpaceDE/>
              <w:autoSpaceDN/>
              <w:adjustRightInd/>
              <w:jc w:val="center"/>
              <w:rPr>
                <w:rFonts w:eastAsia="Calibri"/>
                <w:sz w:val="24"/>
                <w:szCs w:val="24"/>
                <w:lang w:eastAsia="en-US"/>
              </w:rPr>
            </w:pPr>
            <w:r>
              <w:rPr>
                <w:rFonts w:eastAsia="Calibri"/>
                <w:sz w:val="24"/>
                <w:szCs w:val="24"/>
                <w:lang w:eastAsia="en-US"/>
              </w:rPr>
              <w:t>зачет</w:t>
            </w:r>
          </w:p>
        </w:tc>
        <w:tc>
          <w:tcPr>
            <w:tcW w:w="2517" w:type="dxa"/>
            <w:vAlign w:val="center"/>
          </w:tcPr>
          <w:p w:rsidR="00DD5E17" w:rsidRPr="00850802" w:rsidRDefault="008574B6" w:rsidP="00032781">
            <w:pPr>
              <w:widowControl/>
              <w:autoSpaceDE/>
              <w:autoSpaceDN/>
              <w:adjustRightInd/>
              <w:jc w:val="center"/>
              <w:rPr>
                <w:rFonts w:eastAsia="Calibri"/>
                <w:sz w:val="24"/>
                <w:szCs w:val="24"/>
                <w:lang w:eastAsia="en-US"/>
              </w:rPr>
            </w:pPr>
            <w:r>
              <w:rPr>
                <w:rFonts w:eastAsia="Calibri"/>
                <w:sz w:val="24"/>
                <w:szCs w:val="24"/>
                <w:lang w:eastAsia="en-US"/>
              </w:rPr>
              <w:t>зачет</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F62E36" w:rsidRPr="00F62E36" w:rsidTr="0074396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F62E36">
            <w:pPr>
              <w:rPr>
                <w:b/>
                <w:bCs/>
                <w:color w:val="000000"/>
                <w:sz w:val="24"/>
                <w:szCs w:val="24"/>
              </w:rPr>
            </w:pPr>
            <w:r>
              <w:rPr>
                <w:b/>
                <w:bCs/>
                <w:color w:val="000000"/>
                <w:sz w:val="24"/>
                <w:szCs w:val="24"/>
              </w:rPr>
              <w:t>Семестр 7</w:t>
            </w:r>
          </w:p>
        </w:tc>
      </w:tr>
      <w:tr w:rsidR="00F62E36" w:rsidRPr="00F62E36" w:rsidTr="00F62E36">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Всего</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F62E36">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F62E36">
            <w:pPr>
              <w:jc w:val="center"/>
              <w:rPr>
                <w:color w:val="000000"/>
                <w:sz w:val="24"/>
                <w:szCs w:val="24"/>
              </w:rPr>
            </w:pPr>
            <w:r w:rsidRPr="00F62E36">
              <w:rPr>
                <w:color w:val="000000"/>
                <w:sz w:val="24"/>
                <w:szCs w:val="24"/>
              </w:rPr>
              <w:t xml:space="preserve">Тема 2.1. Эволюция методологических подходов к исследованию социально-экономических и </w:t>
            </w:r>
            <w:r w:rsidRPr="00F62E36">
              <w:rPr>
                <w:color w:val="000000"/>
                <w:sz w:val="24"/>
                <w:szCs w:val="24"/>
              </w:rPr>
              <w:lastRenderedPageBreak/>
              <w:t>политических</w:t>
            </w:r>
            <w:r>
              <w:rPr>
                <w:color w:val="000000"/>
                <w:sz w:val="24"/>
                <w:szCs w:val="24"/>
              </w:rPr>
              <w:t xml:space="preserve">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lastRenderedPageBreak/>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F62E36">
            <w:pPr>
              <w:jc w:val="center"/>
              <w:rPr>
                <w:color w:val="000000"/>
                <w:sz w:val="24"/>
                <w:szCs w:val="24"/>
              </w:rPr>
            </w:pPr>
            <w:r w:rsidRPr="00F62E36">
              <w:rPr>
                <w:color w:val="000000"/>
                <w:sz w:val="24"/>
                <w:szCs w:val="24"/>
              </w:rPr>
              <w:t xml:space="preserve">Тема 2.2. Современные концептуальные подходы к исследованию социально-экономических и политических </w:t>
            </w:r>
            <w:r>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7</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9</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DF3477">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sidR="00DF3477">
              <w:rPr>
                <w:color w:val="000000"/>
                <w:sz w:val="24"/>
                <w:szCs w:val="24"/>
              </w:rPr>
              <w:t>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C86C44">
            <w:pPr>
              <w:jc w:val="center"/>
              <w:rPr>
                <w:color w:val="000000"/>
                <w:sz w:val="24"/>
                <w:szCs w:val="24"/>
              </w:rPr>
            </w:pPr>
            <w:r w:rsidRPr="00F62E36">
              <w:rPr>
                <w:color w:val="000000"/>
                <w:sz w:val="24"/>
                <w:szCs w:val="24"/>
              </w:rPr>
              <w:t xml:space="preserve">Тема 3.7. </w:t>
            </w:r>
            <w:r w:rsidR="00C86C44">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18</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54</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108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10</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bookmarkStart w:id="14" w:name="RANGE!A38"/>
            <w:r w:rsidRPr="00F62E36">
              <w:rPr>
                <w:color w:val="000000"/>
                <w:sz w:val="24"/>
                <w:szCs w:val="24"/>
              </w:rPr>
              <w:t>Контроль (зачет)</w:t>
            </w:r>
            <w:bookmarkEnd w:id="14"/>
          </w:p>
        </w:tc>
        <w:tc>
          <w:tcPr>
            <w:tcW w:w="50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bookmarkStart w:id="15" w:name="RANGE!H38"/>
            <w:r w:rsidRPr="00F62E36">
              <w:rPr>
                <w:b/>
                <w:bCs/>
                <w:color w:val="000000"/>
                <w:sz w:val="24"/>
                <w:szCs w:val="24"/>
              </w:rPr>
              <w:t>-</w:t>
            </w:r>
            <w:bookmarkEnd w:id="15"/>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bookmarkStart w:id="16" w:name="RANGE!A39"/>
            <w:r w:rsidRPr="00F62E36">
              <w:rPr>
                <w:color w:val="000000"/>
                <w:sz w:val="24"/>
                <w:szCs w:val="24"/>
              </w:rPr>
              <w:t>Итого с зачетом</w:t>
            </w:r>
            <w:bookmarkEnd w:id="16"/>
          </w:p>
        </w:tc>
        <w:tc>
          <w:tcPr>
            <w:tcW w:w="96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4"/>
                <w:szCs w:val="24"/>
              </w:rPr>
            </w:pPr>
            <w:r w:rsidRPr="00F62E36">
              <w:rPr>
                <w:b/>
                <w:bCs/>
                <w:i/>
                <w:iCs/>
                <w:color w:val="000000"/>
                <w:sz w:val="24"/>
                <w:szCs w:val="24"/>
              </w:rPr>
              <w:t>108</w:t>
            </w:r>
          </w:p>
        </w:tc>
      </w:tr>
    </w:tbl>
    <w:p w:rsidR="00F62E36" w:rsidRPr="00793E1B" w:rsidRDefault="00F62E36"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F62E36" w:rsidRPr="00F62E36" w:rsidTr="00743963">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6B0C73">
            <w:pPr>
              <w:rPr>
                <w:b/>
                <w:bCs/>
                <w:color w:val="000000"/>
                <w:sz w:val="24"/>
                <w:szCs w:val="24"/>
              </w:rPr>
            </w:pPr>
            <w:r w:rsidRPr="00F62E36">
              <w:rPr>
                <w:b/>
                <w:bCs/>
                <w:color w:val="000000"/>
                <w:sz w:val="24"/>
                <w:szCs w:val="24"/>
              </w:rPr>
              <w:t>Семестр</w:t>
            </w:r>
            <w:r w:rsidR="006B0C73">
              <w:rPr>
                <w:b/>
                <w:bCs/>
                <w:color w:val="000000"/>
                <w:sz w:val="24"/>
                <w:szCs w:val="24"/>
              </w:rPr>
              <w:t xml:space="preserve"> 9</w:t>
            </w:r>
          </w:p>
        </w:tc>
      </w:tr>
      <w:tr w:rsidR="00F62E36" w:rsidRPr="00F62E36" w:rsidTr="00F62E36">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Всего</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Раздел I. Логика и методология научных исследований социально-экономических и политических 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1.1. Предмет, объект, цели и задачи изучения дисциплины «Исследование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1.2. Понятие и классификация социально-экономических и политических систем и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1.3. Методологические основы исследования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247D7A" w:rsidP="00743963">
            <w:pPr>
              <w:jc w:val="center"/>
              <w:rPr>
                <w:i/>
                <w:iCs/>
                <w:color w:val="000000"/>
                <w:sz w:val="22"/>
                <w:szCs w:val="22"/>
              </w:rPr>
            </w:pPr>
            <w:r>
              <w:rPr>
                <w:i/>
                <w:iCs/>
                <w:color w:val="000000"/>
                <w:sz w:val="22"/>
                <w:szCs w:val="22"/>
              </w:rPr>
              <w:t>2</w:t>
            </w:r>
            <w:r w:rsidR="00F62E36"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247D7A" w:rsidP="00743963">
            <w:pPr>
              <w:jc w:val="center"/>
              <w:rPr>
                <w:b/>
                <w:bCs/>
                <w:i/>
                <w:iCs/>
                <w:color w:val="000000"/>
                <w:sz w:val="22"/>
                <w:szCs w:val="22"/>
              </w:rPr>
            </w:pPr>
            <w:r>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1.4. Особенности исследования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F62E36">
            <w:pPr>
              <w:jc w:val="center"/>
              <w:rPr>
                <w:color w:val="000000"/>
                <w:sz w:val="24"/>
                <w:szCs w:val="24"/>
              </w:rPr>
            </w:pPr>
            <w:r w:rsidRPr="00F62E36">
              <w:rPr>
                <w:color w:val="000000"/>
                <w:sz w:val="24"/>
                <w:szCs w:val="24"/>
              </w:rPr>
              <w:t xml:space="preserve">Раздел II. Концептуальные основы и модели исследований социально-экономических и политических </w:t>
            </w:r>
            <w:r>
              <w:rPr>
                <w:color w:val="000000"/>
                <w:sz w:val="24"/>
                <w:szCs w:val="24"/>
              </w:rPr>
              <w:t>систем</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2.1. Эволюция методологических подходов к исследованию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2.2. Современные концептуальные подходы к исследованию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2.3. Современные модели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F62E36" w:rsidRPr="00F62E36" w:rsidRDefault="00F62E36" w:rsidP="00743963">
            <w:pPr>
              <w:jc w:val="center"/>
              <w:rPr>
                <w:color w:val="000000"/>
                <w:sz w:val="24"/>
                <w:szCs w:val="24"/>
              </w:rPr>
            </w:pPr>
            <w:r w:rsidRPr="00F62E36">
              <w:rPr>
                <w:color w:val="000000"/>
                <w:sz w:val="24"/>
                <w:szCs w:val="24"/>
              </w:rPr>
              <w:t xml:space="preserve">Раздел III. Методы исследований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3.1. Общенаучные методы исследования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3.2. Системный анализ социально-экономических и политических 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2</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DF3477">
            <w:pPr>
              <w:jc w:val="center"/>
              <w:rPr>
                <w:color w:val="000000"/>
                <w:sz w:val="24"/>
                <w:szCs w:val="24"/>
              </w:rPr>
            </w:pPr>
            <w:r w:rsidRPr="00F62E36">
              <w:rPr>
                <w:color w:val="000000"/>
                <w:sz w:val="24"/>
                <w:szCs w:val="24"/>
              </w:rPr>
              <w:t xml:space="preserve">Тема 3.3. Методы экспертных оценок в исследовании социально-экономических и политических </w:t>
            </w:r>
            <w:r w:rsidR="00DF3477">
              <w:rPr>
                <w:color w:val="000000"/>
                <w:sz w:val="24"/>
                <w:szCs w:val="24"/>
              </w:rPr>
              <w:t>систем</w:t>
            </w:r>
            <w:r w:rsidRPr="00F62E36">
              <w:rPr>
                <w:color w:val="000000"/>
                <w:sz w:val="24"/>
                <w:szCs w:val="24"/>
              </w:rPr>
              <w:t xml:space="preserve">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 xml:space="preserve">Тема 3.4. Прогнозирование социально-экономических и политических процессов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lastRenderedPageBreak/>
              <w:t xml:space="preserve">Тема 3.5. Социологические исследования социально-экономических и политических </w:t>
            </w:r>
            <w:r>
              <w:rPr>
                <w:color w:val="000000"/>
                <w:sz w:val="24"/>
                <w:szCs w:val="24"/>
              </w:rPr>
              <w:t xml:space="preserve">систем и </w:t>
            </w:r>
            <w:r w:rsidRPr="00F62E36">
              <w:rPr>
                <w:color w:val="000000"/>
                <w:sz w:val="24"/>
                <w:szCs w:val="24"/>
              </w:rPr>
              <w:t>процессов</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8</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Тема 3.6. Социометрический метод исследования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C86C44">
            <w:pPr>
              <w:jc w:val="center"/>
              <w:rPr>
                <w:color w:val="000000"/>
                <w:sz w:val="24"/>
                <w:szCs w:val="24"/>
              </w:rPr>
            </w:pPr>
            <w:r w:rsidRPr="00F62E36">
              <w:rPr>
                <w:color w:val="000000"/>
                <w:sz w:val="24"/>
                <w:szCs w:val="24"/>
              </w:rPr>
              <w:t xml:space="preserve">Тема 3.7. </w:t>
            </w:r>
            <w:r w:rsidR="00C86C44">
              <w:rPr>
                <w:color w:val="000000"/>
                <w:sz w:val="24"/>
                <w:szCs w:val="24"/>
              </w:rPr>
              <w:t>Проектирование социально-экономических и политических систем</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6</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6</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0</w:t>
            </w:r>
          </w:p>
        </w:tc>
      </w:tr>
      <w:tr w:rsidR="00F62E36" w:rsidRPr="00F62E36" w:rsidTr="00F62E36">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10</w:t>
            </w:r>
          </w:p>
        </w:tc>
        <w:tc>
          <w:tcPr>
            <w:tcW w:w="7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2"/>
                <w:szCs w:val="22"/>
              </w:rPr>
            </w:pPr>
            <w:r w:rsidRPr="00F62E36">
              <w:rPr>
                <w:color w:val="000000"/>
                <w:sz w:val="22"/>
                <w:szCs w:val="22"/>
              </w:rPr>
              <w:t>90</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2"/>
                <w:szCs w:val="22"/>
              </w:rPr>
            </w:pPr>
            <w:r w:rsidRPr="00F62E36">
              <w:rPr>
                <w:b/>
                <w:bCs/>
                <w:color w:val="000000"/>
                <w:sz w:val="22"/>
                <w:szCs w:val="22"/>
              </w:rPr>
              <w:t>104</w:t>
            </w:r>
          </w:p>
        </w:tc>
      </w:tr>
      <w:tr w:rsidR="00F62E36" w:rsidRPr="00F62E36" w:rsidTr="00F62E36">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F62E36" w:rsidRPr="00F62E36" w:rsidRDefault="00F62E36" w:rsidP="00743963">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6B0C73" w:rsidP="00743963">
            <w:pPr>
              <w:jc w:val="center"/>
              <w:rPr>
                <w:i/>
                <w:iCs/>
                <w:color w:val="000000"/>
                <w:sz w:val="22"/>
                <w:szCs w:val="22"/>
              </w:rPr>
            </w:pPr>
            <w:r>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i/>
                <w:iCs/>
                <w:color w:val="000000"/>
                <w:sz w:val="22"/>
                <w:szCs w:val="22"/>
              </w:rPr>
            </w:pPr>
            <w:r w:rsidRPr="00F62E36">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F62E36" w:rsidRPr="00F62E36" w:rsidRDefault="006B0C73" w:rsidP="00743963">
            <w:pPr>
              <w:jc w:val="center"/>
              <w:rPr>
                <w:i/>
                <w:iCs/>
                <w:color w:val="000000"/>
                <w:sz w:val="22"/>
                <w:szCs w:val="22"/>
              </w:rPr>
            </w:pPr>
            <w:r>
              <w:rPr>
                <w:i/>
                <w:iCs/>
                <w:color w:val="000000"/>
                <w:sz w:val="22"/>
                <w:szCs w:val="22"/>
              </w:rPr>
              <w:t>4</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2"/>
                <w:szCs w:val="22"/>
              </w:rPr>
            </w:pPr>
            <w:r w:rsidRPr="00F62E36">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2"/>
                <w:szCs w:val="22"/>
              </w:rPr>
            </w:pPr>
            <w:r w:rsidRPr="00F62E36">
              <w:rPr>
                <w:b/>
                <w:bCs/>
                <w:i/>
                <w:iCs/>
                <w:color w:val="000000"/>
                <w:sz w:val="22"/>
                <w:szCs w:val="22"/>
              </w:rPr>
              <w:t>4</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Контроль (зачет)</w:t>
            </w:r>
          </w:p>
        </w:tc>
        <w:tc>
          <w:tcPr>
            <w:tcW w:w="50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color w:val="000000"/>
                <w:sz w:val="24"/>
                <w:szCs w:val="24"/>
              </w:rPr>
            </w:pPr>
            <w:r w:rsidRPr="00F62E36">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F62E36" w:rsidRPr="00F62E36" w:rsidRDefault="00F62E36" w:rsidP="00743963">
            <w:pPr>
              <w:jc w:val="center"/>
              <w:rPr>
                <w:b/>
                <w:bCs/>
                <w:color w:val="000000"/>
                <w:sz w:val="24"/>
                <w:szCs w:val="24"/>
              </w:rPr>
            </w:pPr>
            <w:r w:rsidRPr="00F62E36">
              <w:rPr>
                <w:b/>
                <w:bCs/>
                <w:color w:val="000000"/>
                <w:sz w:val="24"/>
                <w:szCs w:val="24"/>
              </w:rPr>
              <w:t>4</w:t>
            </w:r>
          </w:p>
        </w:tc>
      </w:tr>
      <w:tr w:rsidR="00F62E36" w:rsidRPr="00F62E36" w:rsidTr="00F62E36">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F62E36" w:rsidRPr="00F62E36" w:rsidRDefault="00F62E36" w:rsidP="00743963">
            <w:pPr>
              <w:jc w:val="center"/>
              <w:rPr>
                <w:color w:val="000000"/>
                <w:sz w:val="24"/>
                <w:szCs w:val="24"/>
              </w:rPr>
            </w:pPr>
            <w:r w:rsidRPr="00F62E36">
              <w:rPr>
                <w:color w:val="000000"/>
                <w:sz w:val="24"/>
                <w:szCs w:val="24"/>
              </w:rPr>
              <w:t>Итого с зачетом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F62E36" w:rsidRPr="00F62E36" w:rsidRDefault="00F62E36" w:rsidP="00743963">
            <w:pPr>
              <w:jc w:val="center"/>
              <w:rPr>
                <w:i/>
                <w:iCs/>
                <w:color w:val="000000"/>
                <w:sz w:val="24"/>
                <w:szCs w:val="24"/>
              </w:rPr>
            </w:pPr>
            <w:r w:rsidRPr="00F62E36">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F62E36" w:rsidRPr="00F62E36" w:rsidRDefault="00F62E36" w:rsidP="00743963">
            <w:pPr>
              <w:jc w:val="center"/>
              <w:rPr>
                <w:b/>
                <w:bCs/>
                <w:i/>
                <w:iCs/>
                <w:color w:val="000000"/>
                <w:sz w:val="24"/>
                <w:szCs w:val="24"/>
              </w:rPr>
            </w:pPr>
            <w:r w:rsidRPr="00F62E36">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A76E53" w:rsidRPr="00793E1B" w:rsidRDefault="00A76E53" w:rsidP="00A76E53">
      <w:pPr>
        <w:ind w:firstLine="709"/>
        <w:jc w:val="both"/>
        <w:rPr>
          <w:b/>
          <w:i/>
          <w:color w:val="000000"/>
          <w:sz w:val="24"/>
          <w:szCs w:val="24"/>
        </w:rPr>
      </w:pPr>
      <w:r w:rsidRPr="00793E1B">
        <w:rPr>
          <w:b/>
          <w:i/>
          <w:color w:val="000000"/>
          <w:sz w:val="24"/>
          <w:szCs w:val="24"/>
        </w:rPr>
        <w:t>* Примечания:</w:t>
      </w:r>
    </w:p>
    <w:p w:rsidR="00633581" w:rsidRPr="000D3FF5" w:rsidRDefault="00633581" w:rsidP="00633581">
      <w:pPr>
        <w:ind w:firstLine="709"/>
        <w:jc w:val="both"/>
        <w:rPr>
          <w:b/>
          <w:color w:val="000000"/>
          <w:sz w:val="18"/>
          <w:szCs w:val="18"/>
        </w:rPr>
      </w:pPr>
      <w:r w:rsidRPr="000D3FF5">
        <w:rPr>
          <w:b/>
          <w:color w:val="000000"/>
          <w:sz w:val="18"/>
          <w:szCs w:val="18"/>
        </w:rPr>
        <w:t>Для обучающихся по индивидуальному учебному плану:</w:t>
      </w:r>
    </w:p>
    <w:p w:rsidR="00633581" w:rsidRPr="006E1872" w:rsidRDefault="00633581" w:rsidP="00633581">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33581" w:rsidRPr="006E1872" w:rsidRDefault="00633581" w:rsidP="00633581">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Pr>
          <w:b/>
          <w:sz w:val="16"/>
          <w:szCs w:val="16"/>
        </w:rPr>
        <w:t>Исследование социально-экономических и политических систем</w:t>
      </w:r>
      <w:r w:rsidRPr="006E1872">
        <w:rPr>
          <w:sz w:val="16"/>
          <w:szCs w:val="16"/>
        </w:rPr>
        <w:t>»</w:t>
      </w:r>
      <w:r w:rsidRPr="006E1872">
        <w:rPr>
          <w:sz w:val="24"/>
          <w:szCs w:val="24"/>
        </w:rPr>
        <w:t xml:space="preserve"> </w:t>
      </w:r>
      <w:r w:rsidRPr="006E1872">
        <w:rPr>
          <w:sz w:val="16"/>
          <w:szCs w:val="16"/>
        </w:rPr>
        <w:t xml:space="preserve">согласно требованиям </w:t>
      </w:r>
      <w:r w:rsidRPr="006E1872">
        <w:rPr>
          <w:b/>
          <w:sz w:val="16"/>
          <w:szCs w:val="16"/>
        </w:rPr>
        <w:t>частей 3-5 статьи 13, статьи 30, пункта 3 части 1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пунктов 16, 38</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6E187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6E187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33581" w:rsidRPr="006E1872" w:rsidRDefault="00633581" w:rsidP="00633581">
      <w:pPr>
        <w:ind w:firstLine="709"/>
        <w:jc w:val="both"/>
        <w:rPr>
          <w:b/>
          <w:sz w:val="16"/>
          <w:szCs w:val="16"/>
        </w:rPr>
      </w:pPr>
      <w:r w:rsidRPr="006E1872">
        <w:rPr>
          <w:b/>
          <w:sz w:val="16"/>
          <w:szCs w:val="16"/>
        </w:rPr>
        <w:t>б) Для обучающихся с ограниченными возможностями здоровья и инвалидов:</w:t>
      </w:r>
    </w:p>
    <w:p w:rsidR="00633581" w:rsidRPr="006E1872" w:rsidRDefault="00633581" w:rsidP="00633581">
      <w:pPr>
        <w:ind w:firstLine="709"/>
        <w:jc w:val="both"/>
        <w:rPr>
          <w:sz w:val="16"/>
          <w:szCs w:val="16"/>
        </w:rPr>
      </w:pPr>
      <w:r w:rsidRPr="006E187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E1872">
        <w:rPr>
          <w:b/>
          <w:sz w:val="16"/>
          <w:szCs w:val="16"/>
        </w:rPr>
        <w:t>статьи 79</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раздела III</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E1872">
        <w:rPr>
          <w:b/>
          <w:i/>
          <w:sz w:val="16"/>
          <w:szCs w:val="16"/>
        </w:rPr>
        <w:t>при наличии факта зачисления таких обучающихся с учетом конкретных нозологий</w:t>
      </w:r>
      <w:r w:rsidRPr="006E1872">
        <w:rPr>
          <w:sz w:val="16"/>
          <w:szCs w:val="16"/>
        </w:rPr>
        <w:t>).</w:t>
      </w:r>
    </w:p>
    <w:p w:rsidR="00633581" w:rsidRPr="006E1872" w:rsidRDefault="00633581" w:rsidP="00633581">
      <w:pPr>
        <w:ind w:firstLine="709"/>
        <w:jc w:val="both"/>
        <w:rPr>
          <w:b/>
          <w:sz w:val="16"/>
          <w:szCs w:val="16"/>
        </w:rPr>
      </w:pPr>
      <w:r w:rsidRPr="006E1872">
        <w:rPr>
          <w:b/>
          <w:sz w:val="16"/>
          <w:szCs w:val="16"/>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33581" w:rsidRPr="006E1872" w:rsidRDefault="00633581" w:rsidP="00633581">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требованиями </w:t>
      </w:r>
      <w:r w:rsidRPr="006E1872">
        <w:rPr>
          <w:b/>
          <w:sz w:val="16"/>
          <w:szCs w:val="16"/>
        </w:rPr>
        <w:t xml:space="preserve">частей 3-5 статьи 13, статьи 30, пункта 3 части 1 статьи 34 </w:t>
      </w:r>
      <w:r w:rsidRPr="006E1872">
        <w:rPr>
          <w:sz w:val="16"/>
          <w:szCs w:val="16"/>
        </w:rPr>
        <w:t xml:space="preserve">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20</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6E1872">
        <w:rPr>
          <w:sz w:val="16"/>
          <w:szCs w:val="16"/>
        </w:rPr>
        <w:t>образовательная организация устанавливает</w:t>
      </w:r>
      <w:r>
        <w:rPr>
          <w:sz w:val="16"/>
          <w:szCs w:val="16"/>
        </w:rPr>
        <w:t xml:space="preserve"> </w:t>
      </w:r>
      <w:r w:rsidRPr="006E187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E1872">
        <w:rPr>
          <w:b/>
          <w:sz w:val="16"/>
          <w:szCs w:val="16"/>
        </w:rPr>
        <w:t>частью 5 статьи 5</w:t>
      </w:r>
      <w:r w:rsidRPr="006E1872">
        <w:rPr>
          <w:sz w:val="16"/>
          <w:szCs w:val="16"/>
        </w:rPr>
        <w:t xml:space="preserve"> Федерального закона </w:t>
      </w:r>
      <w:r w:rsidRPr="006E1872">
        <w:rPr>
          <w:b/>
          <w:sz w:val="16"/>
          <w:szCs w:val="16"/>
        </w:rPr>
        <w:t>от 05.05.2014 № 84-ФЗ</w:t>
      </w:r>
      <w:r w:rsidRPr="006E187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33581" w:rsidRPr="006E1872" w:rsidRDefault="00633581" w:rsidP="00633581">
      <w:pPr>
        <w:ind w:firstLine="709"/>
        <w:jc w:val="both"/>
        <w:rPr>
          <w:b/>
          <w:sz w:val="16"/>
          <w:szCs w:val="16"/>
        </w:rPr>
      </w:pPr>
      <w:r w:rsidRPr="006E187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33581" w:rsidRPr="006E1872" w:rsidRDefault="00633581" w:rsidP="00633581">
      <w:pPr>
        <w:ind w:firstLine="709"/>
        <w:jc w:val="both"/>
        <w:rPr>
          <w:sz w:val="16"/>
          <w:szCs w:val="16"/>
        </w:rPr>
      </w:pPr>
      <w:r w:rsidRPr="006E1872">
        <w:rPr>
          <w:sz w:val="16"/>
          <w:szCs w:val="16"/>
        </w:rPr>
        <w:t xml:space="preserve">При разработке образовательной программы высшего образования согласно требованиям </w:t>
      </w:r>
      <w:r w:rsidRPr="006E1872">
        <w:rPr>
          <w:b/>
          <w:sz w:val="16"/>
          <w:szCs w:val="16"/>
        </w:rPr>
        <w:t>пункта 9 части 1 статьи 33, части 3 статьи 34</w:t>
      </w:r>
      <w:r w:rsidRPr="006E1872">
        <w:rPr>
          <w:sz w:val="16"/>
          <w:szCs w:val="16"/>
        </w:rPr>
        <w:t xml:space="preserve"> Федерального закона Российской Федерации </w:t>
      </w:r>
      <w:r w:rsidRPr="006E1872">
        <w:rPr>
          <w:b/>
          <w:sz w:val="16"/>
          <w:szCs w:val="16"/>
        </w:rPr>
        <w:t>от 29.12.2012 № 273-ФЗ</w:t>
      </w:r>
      <w:r w:rsidRPr="006E1872">
        <w:rPr>
          <w:sz w:val="16"/>
          <w:szCs w:val="16"/>
        </w:rPr>
        <w:t xml:space="preserve"> «Об образовании в Российской Федерации»; </w:t>
      </w:r>
      <w:r w:rsidRPr="006E1872">
        <w:rPr>
          <w:b/>
          <w:sz w:val="16"/>
          <w:szCs w:val="16"/>
        </w:rPr>
        <w:t>пункта 43</w:t>
      </w:r>
      <w:r w:rsidRPr="006E187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sz w:val="16"/>
          <w:szCs w:val="16"/>
        </w:rPr>
        <w:t>7</w:t>
      </w:r>
      <w:r w:rsidRPr="006E187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743963" w:rsidRPr="00743963" w:rsidRDefault="00743963" w:rsidP="00743963">
      <w:pPr>
        <w:jc w:val="center"/>
        <w:rPr>
          <w:b/>
          <w:sz w:val="24"/>
          <w:szCs w:val="24"/>
        </w:rPr>
      </w:pPr>
      <w:r w:rsidRPr="00743963">
        <w:rPr>
          <w:b/>
          <w:color w:val="000000"/>
          <w:sz w:val="24"/>
          <w:szCs w:val="24"/>
        </w:rPr>
        <w:t xml:space="preserve">Раздел I. Логика и методология научных исследований социально-экономических и политических </w:t>
      </w:r>
      <w:r w:rsidR="00C86C44">
        <w:rPr>
          <w:b/>
          <w:color w:val="000000"/>
          <w:sz w:val="24"/>
          <w:szCs w:val="24"/>
        </w:rPr>
        <w:t>систем</w:t>
      </w:r>
    </w:p>
    <w:p w:rsidR="00743963" w:rsidRPr="00743963" w:rsidRDefault="00743963" w:rsidP="00743963">
      <w:pPr>
        <w:pStyle w:val="Default"/>
        <w:jc w:val="center"/>
        <w:rPr>
          <w:b/>
        </w:rPr>
      </w:pPr>
      <w:r w:rsidRPr="00743963">
        <w:rPr>
          <w:b/>
        </w:rPr>
        <w:t xml:space="preserve">Тема 1.1. Предмет, объект, цели и задачи изучения дисциплины «Исследование социально-экономических и политических </w:t>
      </w:r>
      <w:r w:rsidR="00C86C44">
        <w:rPr>
          <w:b/>
        </w:rPr>
        <w:t>систем</w:t>
      </w:r>
      <w:r w:rsidRPr="00743963">
        <w:rPr>
          <w:b/>
        </w:rPr>
        <w:t>».</w:t>
      </w:r>
    </w:p>
    <w:p w:rsidR="00743963" w:rsidRPr="00743963" w:rsidRDefault="00743963" w:rsidP="00743963">
      <w:pPr>
        <w:pStyle w:val="Default"/>
        <w:ind w:left="411"/>
        <w:jc w:val="both"/>
      </w:pPr>
      <w:r w:rsidRPr="00743963">
        <w:t>Специфика предмета и объекта исследования.</w:t>
      </w:r>
    </w:p>
    <w:p w:rsidR="00743963" w:rsidRPr="00743963" w:rsidRDefault="00743963" w:rsidP="00743963">
      <w:pPr>
        <w:pStyle w:val="Default"/>
        <w:ind w:left="411"/>
        <w:jc w:val="both"/>
      </w:pPr>
      <w:r w:rsidRPr="00743963">
        <w:t xml:space="preserve">Место и роль исследования социально-экономических и политических </w:t>
      </w:r>
      <w:r w:rsidR="00DF3477">
        <w:t xml:space="preserve">систем </w:t>
      </w:r>
      <w:r w:rsidRPr="00743963">
        <w:t xml:space="preserve">на современном этапе. </w:t>
      </w:r>
    </w:p>
    <w:p w:rsidR="00743963" w:rsidRPr="00743963" w:rsidRDefault="00743963" w:rsidP="00743963">
      <w:pPr>
        <w:pStyle w:val="Default"/>
        <w:ind w:left="411"/>
        <w:jc w:val="both"/>
      </w:pPr>
      <w:r w:rsidRPr="00743963">
        <w:t xml:space="preserve">Взаимосвязь дисциплины «Исследование социально-экономических и </w:t>
      </w:r>
      <w:r w:rsidR="00DF3477">
        <w:t>политических систем</w:t>
      </w:r>
      <w:r w:rsidRPr="00743963">
        <w:t>» с дисциплинами, изучающими различные сферы общественной жизнедеятельности.</w:t>
      </w:r>
    </w:p>
    <w:p w:rsidR="00743963" w:rsidRPr="00743963" w:rsidRDefault="00743963" w:rsidP="00743963">
      <w:pPr>
        <w:pStyle w:val="Default"/>
      </w:pPr>
      <w:r w:rsidRPr="00743963">
        <w:t xml:space="preserve"> </w:t>
      </w:r>
    </w:p>
    <w:p w:rsidR="00743963" w:rsidRPr="00743963" w:rsidRDefault="00743963" w:rsidP="00743963">
      <w:pPr>
        <w:pStyle w:val="Default"/>
        <w:jc w:val="center"/>
        <w:rPr>
          <w:b/>
        </w:rPr>
      </w:pPr>
      <w:r w:rsidRPr="00743963">
        <w:rPr>
          <w:b/>
        </w:rPr>
        <w:t xml:space="preserve">Тема 1.2. Понятие и классификация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ind w:left="360"/>
        <w:jc w:val="both"/>
      </w:pPr>
      <w:r w:rsidRPr="00743963">
        <w:t>Понятие</w:t>
      </w:r>
      <w:r w:rsidR="00DF3477">
        <w:t xml:space="preserve"> социально-экономической и политической системы. Понятие и э</w:t>
      </w:r>
      <w:r w:rsidRPr="00743963">
        <w:t xml:space="preserve">тапы формирования и специфические особенности социально-экономических и политических процессов. </w:t>
      </w:r>
    </w:p>
    <w:p w:rsidR="00743963" w:rsidRPr="00743963" w:rsidRDefault="00743963" w:rsidP="00743963">
      <w:pPr>
        <w:pStyle w:val="Default"/>
        <w:ind w:left="360"/>
        <w:jc w:val="both"/>
      </w:pPr>
      <w:r w:rsidRPr="00743963">
        <w:t xml:space="preserve">Критерии классификации социально-экономических и политических процессов. </w:t>
      </w:r>
    </w:p>
    <w:p w:rsidR="00743963" w:rsidRPr="00743963" w:rsidRDefault="00743963" w:rsidP="00743963">
      <w:pPr>
        <w:pStyle w:val="Default"/>
        <w:ind w:left="360"/>
        <w:jc w:val="both"/>
      </w:pPr>
      <w:r w:rsidRPr="00743963">
        <w:t xml:space="preserve">Виды социально-экономических и политических процессов. </w:t>
      </w:r>
      <w:r w:rsidR="00DF3477">
        <w:t>Этапы и направления развития социально-экономической системы.</w:t>
      </w:r>
    </w:p>
    <w:p w:rsidR="00743963" w:rsidRDefault="00743963" w:rsidP="00743963">
      <w:pPr>
        <w:pStyle w:val="Default"/>
        <w:ind w:left="360"/>
        <w:jc w:val="both"/>
      </w:pPr>
      <w:r w:rsidRPr="00743963">
        <w:t>Управляемые социально-экономические и политические процессы: их свойства и особенности.</w:t>
      </w:r>
    </w:p>
    <w:p w:rsidR="00C86C44" w:rsidRPr="00743963" w:rsidRDefault="00C86C44" w:rsidP="00743963">
      <w:pPr>
        <w:pStyle w:val="Default"/>
        <w:ind w:left="360"/>
        <w:jc w:val="both"/>
      </w:pPr>
    </w:p>
    <w:p w:rsidR="00743963" w:rsidRDefault="00C86C44" w:rsidP="00C86C44">
      <w:pPr>
        <w:pStyle w:val="Default"/>
        <w:ind w:firstLine="84"/>
        <w:jc w:val="center"/>
        <w:rPr>
          <w:b/>
          <w:color w:val="auto"/>
        </w:rPr>
      </w:pPr>
      <w:r w:rsidRPr="00C86C44">
        <w:rPr>
          <w:b/>
          <w:color w:val="auto"/>
        </w:rPr>
        <w:t>Тема 1.3. Методологические основы исследования социально-экономических и политических систем.</w:t>
      </w:r>
    </w:p>
    <w:p w:rsidR="00C86C44" w:rsidRPr="00743963" w:rsidRDefault="00C86C44" w:rsidP="00C86C44">
      <w:pPr>
        <w:pStyle w:val="Default"/>
        <w:ind w:left="360"/>
        <w:jc w:val="both"/>
      </w:pPr>
      <w:r w:rsidRPr="00743963">
        <w:t xml:space="preserve">Понятие методологии научного исследования. </w:t>
      </w:r>
    </w:p>
    <w:p w:rsidR="00C86C44" w:rsidRPr="00743963" w:rsidRDefault="00C86C44" w:rsidP="00C86C44">
      <w:pPr>
        <w:pStyle w:val="Default"/>
        <w:ind w:left="360"/>
        <w:jc w:val="both"/>
      </w:pPr>
      <w:r w:rsidRPr="00743963">
        <w:t>Представления о научной парадигме.</w:t>
      </w:r>
    </w:p>
    <w:p w:rsidR="00C86C44" w:rsidRPr="00743963" w:rsidRDefault="00C86C44" w:rsidP="00C86C44">
      <w:pPr>
        <w:pStyle w:val="Default"/>
        <w:ind w:left="360"/>
        <w:jc w:val="both"/>
      </w:pPr>
      <w:r w:rsidRPr="00743963">
        <w:t>Понятие и роль концепции в научном исследовании.</w:t>
      </w:r>
    </w:p>
    <w:p w:rsidR="00C86C44" w:rsidRPr="00743963" w:rsidRDefault="00C86C44" w:rsidP="00C86C44">
      <w:pPr>
        <w:pStyle w:val="Default"/>
        <w:ind w:left="360"/>
        <w:jc w:val="both"/>
      </w:pPr>
      <w:r w:rsidRPr="00743963">
        <w:lastRenderedPageBreak/>
        <w:t>Понятие критерия в научном исследовании.</w:t>
      </w:r>
    </w:p>
    <w:p w:rsidR="00C86C44" w:rsidRPr="00743963" w:rsidRDefault="00C86C44" w:rsidP="00C86C44">
      <w:pPr>
        <w:pStyle w:val="Default"/>
        <w:ind w:left="360"/>
        <w:jc w:val="both"/>
      </w:pPr>
      <w:r w:rsidRPr="00743963">
        <w:t xml:space="preserve">Отличительные черты научной теории. </w:t>
      </w:r>
    </w:p>
    <w:p w:rsidR="00C86C44" w:rsidRPr="00743963" w:rsidRDefault="00C86C44" w:rsidP="00C86C44">
      <w:pPr>
        <w:pStyle w:val="Default"/>
        <w:ind w:left="360"/>
        <w:jc w:val="both"/>
      </w:pPr>
      <w:r w:rsidRPr="00743963">
        <w:t>Место и роль гипотезы в системе научного знания.</w:t>
      </w:r>
    </w:p>
    <w:p w:rsidR="00C86C44" w:rsidRPr="00C86C44" w:rsidRDefault="00C86C44" w:rsidP="00C86C44">
      <w:pPr>
        <w:pStyle w:val="Default"/>
        <w:ind w:firstLine="84"/>
        <w:jc w:val="center"/>
        <w:rPr>
          <w:b/>
          <w:color w:val="auto"/>
        </w:rPr>
      </w:pPr>
    </w:p>
    <w:p w:rsidR="00743963" w:rsidRPr="00743963" w:rsidRDefault="00C86C44" w:rsidP="00743963">
      <w:pPr>
        <w:pStyle w:val="Default"/>
        <w:ind w:left="720"/>
        <w:jc w:val="center"/>
        <w:rPr>
          <w:b/>
        </w:rPr>
      </w:pPr>
      <w:r>
        <w:rPr>
          <w:b/>
        </w:rPr>
        <w:t>Тема 1.4</w:t>
      </w:r>
      <w:r w:rsidR="00743963" w:rsidRPr="00743963">
        <w:rPr>
          <w:b/>
        </w:rPr>
        <w:t>. Особенности исследования политических процессов</w:t>
      </w:r>
    </w:p>
    <w:p w:rsidR="00743963" w:rsidRPr="00743963" w:rsidRDefault="00743963" w:rsidP="00743963">
      <w:pPr>
        <w:pStyle w:val="Default"/>
        <w:ind w:left="411"/>
        <w:jc w:val="both"/>
      </w:pPr>
      <w:r w:rsidRPr="00743963">
        <w:t>Субъекты политических процессов.</w:t>
      </w:r>
    </w:p>
    <w:p w:rsidR="00743963" w:rsidRPr="00743963" w:rsidRDefault="00743963" w:rsidP="00743963">
      <w:pPr>
        <w:pStyle w:val="Default"/>
        <w:ind w:left="411"/>
        <w:jc w:val="both"/>
      </w:pPr>
      <w:r w:rsidRPr="00743963">
        <w:t>Категории «политическая деятельность» и «политические отношения».</w:t>
      </w:r>
    </w:p>
    <w:p w:rsidR="00743963" w:rsidRPr="00743963" w:rsidRDefault="00743963" w:rsidP="00743963">
      <w:pPr>
        <w:pStyle w:val="Default"/>
        <w:ind w:left="411"/>
        <w:jc w:val="both"/>
      </w:pPr>
      <w:r w:rsidRPr="00743963">
        <w:t>Структура политического знания.</w:t>
      </w:r>
    </w:p>
    <w:p w:rsidR="00743963" w:rsidRPr="00743963" w:rsidRDefault="00743963" w:rsidP="00743963">
      <w:pPr>
        <w:pStyle w:val="Default"/>
        <w:ind w:left="411"/>
        <w:jc w:val="both"/>
      </w:pPr>
      <w:r w:rsidRPr="00743963">
        <w:t>Методология исследования политических процессов (институциональный подход, бихевиористский метод, метод структурно-функционального анализа).</w:t>
      </w:r>
    </w:p>
    <w:p w:rsidR="00743963" w:rsidRPr="00743963" w:rsidRDefault="00743963" w:rsidP="00743963">
      <w:pPr>
        <w:pStyle w:val="Default"/>
        <w:ind w:left="411"/>
        <w:jc w:val="both"/>
      </w:pPr>
      <w:r w:rsidRPr="00743963">
        <w:t>Роль традиций в осмыслении политических явлений и процессов.</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Раздел II. Концептуальные основы и модели исследований социально-эконом</w:t>
      </w:r>
      <w:r w:rsidR="00C86C44">
        <w:rPr>
          <w:b/>
        </w:rPr>
        <w:t>ических и политических систем</w:t>
      </w:r>
    </w:p>
    <w:p w:rsidR="00743963" w:rsidRPr="00743963" w:rsidRDefault="00743963" w:rsidP="00743963">
      <w:pPr>
        <w:pStyle w:val="Default"/>
        <w:jc w:val="center"/>
        <w:rPr>
          <w:b/>
        </w:rPr>
      </w:pPr>
      <w:r w:rsidRPr="00743963">
        <w:rPr>
          <w:b/>
        </w:rPr>
        <w:t>Тема 2.1. Эволюция методологических подходов к исследованию социально-экономических и политических процессов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А. Смита и Д. Рикардо на соотношение экономической и социальной сфер.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Основные положения концепции С. Сисмонди.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Взгляды К. Маркса относительно взаимодействия экономических и социальных составляющих функционирования общества.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Культурологический подход М. Вебера. </w:t>
      </w:r>
    </w:p>
    <w:p w:rsidR="00743963" w:rsidRPr="00743963" w:rsidRDefault="00743963" w:rsidP="00DF3477">
      <w:pPr>
        <w:widowControl/>
        <w:autoSpaceDE/>
        <w:autoSpaceDN/>
        <w:adjustRightInd/>
        <w:ind w:left="360"/>
        <w:jc w:val="both"/>
        <w:rPr>
          <w:sz w:val="24"/>
          <w:szCs w:val="24"/>
        </w:rPr>
      </w:pPr>
      <w:r w:rsidRPr="00743963">
        <w:rPr>
          <w:sz w:val="24"/>
          <w:szCs w:val="24"/>
        </w:rPr>
        <w:t>Сочетание экономического выбора и социальных факторов производства в методологии маржинализма А. Маршалла.</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роли государственного регулирования экономики в учении Дж. М. Кейнса.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Суть учения о монетаристских методах регулирования рыночного равновесия в теории М. Фридмена. Антимонопольный и социально-ориентированный подход Л. Эрхарда к изучению социально-экономических процессов. </w:t>
      </w:r>
    </w:p>
    <w:p w:rsidR="00743963" w:rsidRPr="00743963" w:rsidRDefault="00743963" w:rsidP="00DF3477">
      <w:pPr>
        <w:pStyle w:val="Default"/>
        <w:ind w:left="360"/>
        <w:jc w:val="both"/>
      </w:pPr>
      <w:r w:rsidRPr="00743963">
        <w:t>Конфликтный подход (Р. Дарендорф, Л. Козер и др.) в исследовании политических процессов.</w:t>
      </w:r>
    </w:p>
    <w:p w:rsidR="00743963" w:rsidRPr="00743963" w:rsidRDefault="00743963" w:rsidP="00743963">
      <w:pPr>
        <w:pStyle w:val="Default"/>
        <w:jc w:val="both"/>
      </w:pPr>
    </w:p>
    <w:p w:rsidR="00743963" w:rsidRPr="00743963" w:rsidRDefault="00743963" w:rsidP="00743963">
      <w:pPr>
        <w:pStyle w:val="Default"/>
        <w:jc w:val="center"/>
      </w:pPr>
      <w:r w:rsidRPr="00743963">
        <w:rPr>
          <w:b/>
        </w:rPr>
        <w:t xml:space="preserve">Тема 2.2. Современные концептуальные подходы к исследованию социально-экономических и политических </w:t>
      </w:r>
      <w:r w:rsidR="00C86C44">
        <w:rPr>
          <w:b/>
        </w:rPr>
        <w:t>систем</w:t>
      </w:r>
      <w:r w:rsidRPr="00743963">
        <w:rPr>
          <w:b/>
        </w:rPr>
        <w:t>.</w:t>
      </w:r>
      <w:r w:rsidRPr="00743963">
        <w:t xml:space="preserve">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Исследование социально-экономических </w:t>
      </w:r>
      <w:r w:rsidR="00C86C44">
        <w:rPr>
          <w:sz w:val="24"/>
          <w:szCs w:val="24"/>
        </w:rPr>
        <w:t xml:space="preserve">систем и </w:t>
      </w:r>
      <w:r w:rsidRPr="00743963">
        <w:rPr>
          <w:sz w:val="24"/>
          <w:szCs w:val="24"/>
        </w:rPr>
        <w:t xml:space="preserve">процессов в работах институционалистов Т. Веблена, Дж. Гэлбрейта и представителей неоинституциональных течений </w:t>
      </w:r>
      <w:r w:rsidRPr="00743963">
        <w:rPr>
          <w:sz w:val="24"/>
          <w:szCs w:val="24"/>
          <w:lang w:val="en-US"/>
        </w:rPr>
        <w:t>XX</w:t>
      </w:r>
      <w:r w:rsidRPr="00743963">
        <w:rPr>
          <w:sz w:val="24"/>
          <w:szCs w:val="24"/>
        </w:rPr>
        <w:t xml:space="preserve"> в.</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Поведенческая модель исследования (И. Мерриам, Г. Лассуэлл, Дж. Кетлин и др.) политических процессов. </w:t>
      </w:r>
    </w:p>
    <w:p w:rsidR="00743963" w:rsidRPr="00743963" w:rsidRDefault="00743963" w:rsidP="00DF3477">
      <w:pPr>
        <w:widowControl/>
        <w:autoSpaceDE/>
        <w:autoSpaceDN/>
        <w:adjustRightInd/>
        <w:ind w:left="360"/>
        <w:jc w:val="both"/>
        <w:rPr>
          <w:sz w:val="24"/>
          <w:szCs w:val="24"/>
        </w:rPr>
      </w:pPr>
      <w:r w:rsidRPr="00743963">
        <w:rPr>
          <w:sz w:val="24"/>
          <w:szCs w:val="24"/>
        </w:rPr>
        <w:t xml:space="preserve">Теория рационального выбора. </w:t>
      </w:r>
    </w:p>
    <w:p w:rsidR="00743963" w:rsidRPr="00743963" w:rsidRDefault="00743963" w:rsidP="00DF3477">
      <w:pPr>
        <w:widowControl/>
        <w:autoSpaceDE/>
        <w:autoSpaceDN/>
        <w:adjustRightInd/>
        <w:ind w:left="360"/>
        <w:jc w:val="both"/>
        <w:rPr>
          <w:sz w:val="24"/>
          <w:szCs w:val="24"/>
        </w:rPr>
      </w:pPr>
      <w:r w:rsidRPr="00743963">
        <w:rPr>
          <w:sz w:val="24"/>
          <w:szCs w:val="24"/>
        </w:rPr>
        <w:t>Сущность концепции жизненного цикла в исследовании потребительского поведения Ф. Модельяни.</w:t>
      </w:r>
    </w:p>
    <w:p w:rsidR="00743963" w:rsidRPr="00743963" w:rsidRDefault="00743963" w:rsidP="00DF3477">
      <w:pPr>
        <w:ind w:left="720"/>
        <w:jc w:val="both"/>
        <w:rPr>
          <w:sz w:val="24"/>
          <w:szCs w:val="24"/>
        </w:rPr>
      </w:pPr>
    </w:p>
    <w:p w:rsidR="00743963" w:rsidRPr="00743963" w:rsidRDefault="00743963" w:rsidP="00743963">
      <w:pPr>
        <w:pStyle w:val="Default"/>
        <w:jc w:val="center"/>
        <w:rPr>
          <w:b/>
        </w:rPr>
      </w:pPr>
      <w:r w:rsidRPr="00743963">
        <w:rPr>
          <w:b/>
        </w:rPr>
        <w:t xml:space="preserve">Тема 2.3. Современные модели социально-экономических и политических </w:t>
      </w:r>
      <w:r w:rsidR="00C86C44">
        <w:rPr>
          <w:b/>
        </w:rPr>
        <w:t>систем</w:t>
      </w:r>
    </w:p>
    <w:p w:rsidR="00743963" w:rsidRPr="00743963" w:rsidRDefault="00743963" w:rsidP="00743963">
      <w:pPr>
        <w:pStyle w:val="Default"/>
        <w:ind w:left="411"/>
        <w:jc w:val="both"/>
      </w:pPr>
      <w:r w:rsidRPr="00743963">
        <w:t>Американская модель.</w:t>
      </w:r>
    </w:p>
    <w:p w:rsidR="00743963" w:rsidRPr="00743963" w:rsidRDefault="00743963" w:rsidP="00743963">
      <w:pPr>
        <w:pStyle w:val="Default"/>
        <w:ind w:left="411"/>
        <w:jc w:val="both"/>
      </w:pPr>
      <w:r w:rsidRPr="00743963">
        <w:t>Германская модель.</w:t>
      </w:r>
    </w:p>
    <w:p w:rsidR="00743963" w:rsidRPr="00743963" w:rsidRDefault="00743963" w:rsidP="00743963">
      <w:pPr>
        <w:pStyle w:val="Default"/>
        <w:ind w:left="411"/>
        <w:jc w:val="both"/>
      </w:pPr>
      <w:r w:rsidRPr="00743963">
        <w:t>Шведская модель.</w:t>
      </w:r>
    </w:p>
    <w:p w:rsidR="00743963" w:rsidRPr="00743963" w:rsidRDefault="00743963" w:rsidP="00743963">
      <w:pPr>
        <w:pStyle w:val="Default"/>
        <w:ind w:left="411"/>
        <w:jc w:val="both"/>
      </w:pPr>
      <w:r w:rsidRPr="00743963">
        <w:t>Японская модель.</w:t>
      </w:r>
    </w:p>
    <w:p w:rsidR="00743963" w:rsidRPr="00743963" w:rsidRDefault="00743963" w:rsidP="00743963">
      <w:pPr>
        <w:pStyle w:val="Default"/>
        <w:ind w:left="411"/>
        <w:jc w:val="both"/>
      </w:pPr>
      <w:r w:rsidRPr="00743963">
        <w:t>Китайская модель.</w:t>
      </w:r>
    </w:p>
    <w:p w:rsidR="00743963" w:rsidRPr="00743963" w:rsidRDefault="00743963" w:rsidP="00743963">
      <w:pPr>
        <w:pStyle w:val="Default"/>
        <w:ind w:left="411"/>
        <w:jc w:val="both"/>
      </w:pPr>
      <w:r w:rsidRPr="00743963">
        <w:t xml:space="preserve">Российская модель </w:t>
      </w:r>
      <w:r w:rsidR="00C86C44">
        <w:t>социально-экономической системы</w:t>
      </w:r>
      <w:r w:rsidRPr="00743963">
        <w:t>.</w:t>
      </w:r>
    </w:p>
    <w:p w:rsidR="00743963" w:rsidRPr="00743963" w:rsidRDefault="00743963" w:rsidP="00743963">
      <w:pPr>
        <w:pStyle w:val="Default"/>
        <w:ind w:left="411"/>
        <w:jc w:val="both"/>
      </w:pPr>
      <w:r w:rsidRPr="00743963">
        <w:t>Политические процессы и политические институты.</w:t>
      </w:r>
    </w:p>
    <w:p w:rsidR="00743963" w:rsidRPr="00743963" w:rsidRDefault="00743963" w:rsidP="00743963">
      <w:pPr>
        <w:pStyle w:val="Default"/>
        <w:ind w:left="411"/>
        <w:jc w:val="both"/>
      </w:pPr>
      <w:r w:rsidRPr="00743963">
        <w:t>Теория политической модернизации.</w:t>
      </w:r>
    </w:p>
    <w:p w:rsidR="00743963" w:rsidRPr="00743963" w:rsidRDefault="00743963" w:rsidP="00743963">
      <w:pPr>
        <w:pStyle w:val="Default"/>
        <w:ind w:left="411"/>
        <w:jc w:val="both"/>
      </w:pPr>
      <w:r w:rsidRPr="00743963">
        <w:t>Модель политического консенсуса.</w:t>
      </w:r>
    </w:p>
    <w:p w:rsidR="00743963" w:rsidRPr="00743963" w:rsidRDefault="00743963" w:rsidP="00743963">
      <w:pPr>
        <w:pStyle w:val="Default"/>
        <w:jc w:val="both"/>
      </w:pPr>
    </w:p>
    <w:p w:rsidR="00743963" w:rsidRPr="00743963" w:rsidRDefault="00743963" w:rsidP="00743963">
      <w:pPr>
        <w:pStyle w:val="Default"/>
        <w:jc w:val="center"/>
        <w:rPr>
          <w:b/>
        </w:rPr>
      </w:pPr>
      <w:r w:rsidRPr="00743963">
        <w:rPr>
          <w:b/>
        </w:rPr>
        <w:t xml:space="preserve">Раздел III. Методы исследований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Default"/>
        <w:jc w:val="center"/>
        <w:rPr>
          <w:b/>
        </w:rPr>
      </w:pPr>
      <w:r w:rsidRPr="00743963">
        <w:rPr>
          <w:b/>
        </w:rPr>
        <w:t>Тема 3.1. Общенаучные методы исследования социально-экономических и политических процессов.</w:t>
      </w:r>
    </w:p>
    <w:p w:rsidR="00743963" w:rsidRPr="00743963" w:rsidRDefault="00743963" w:rsidP="00743963">
      <w:pPr>
        <w:pStyle w:val="Default"/>
        <w:ind w:left="360"/>
        <w:jc w:val="both"/>
      </w:pPr>
      <w:r w:rsidRPr="00743963">
        <w:t>Логические приемы использования общенаучных методов.</w:t>
      </w:r>
    </w:p>
    <w:p w:rsidR="00743963" w:rsidRPr="00743963" w:rsidRDefault="00743963" w:rsidP="00743963">
      <w:pPr>
        <w:pStyle w:val="Default"/>
        <w:ind w:left="360"/>
        <w:jc w:val="both"/>
      </w:pPr>
      <w:r w:rsidRPr="00743963">
        <w:t>Сравнительный метод.</w:t>
      </w:r>
    </w:p>
    <w:p w:rsidR="00743963" w:rsidRPr="00743963" w:rsidRDefault="00743963" w:rsidP="00743963">
      <w:pPr>
        <w:pStyle w:val="Default"/>
        <w:ind w:left="360"/>
        <w:jc w:val="both"/>
      </w:pPr>
      <w:r w:rsidRPr="00743963">
        <w:t xml:space="preserve">Антропологический метод. </w:t>
      </w:r>
    </w:p>
    <w:p w:rsidR="00743963" w:rsidRPr="00743963" w:rsidRDefault="00743963" w:rsidP="00743963">
      <w:pPr>
        <w:pStyle w:val="Default"/>
        <w:ind w:left="360"/>
        <w:jc w:val="both"/>
      </w:pPr>
      <w:r w:rsidRPr="00743963">
        <w:t xml:space="preserve">Психологический метод. </w:t>
      </w:r>
    </w:p>
    <w:p w:rsidR="00743963" w:rsidRPr="00743963" w:rsidRDefault="00743963" w:rsidP="00743963">
      <w:pPr>
        <w:pStyle w:val="Default"/>
        <w:ind w:left="360"/>
        <w:jc w:val="both"/>
      </w:pPr>
      <w:r w:rsidRPr="00743963">
        <w:t xml:space="preserve">Методы моделирования. </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3.2. Системный анализ социально-экономических и политических процессов.</w:t>
      </w:r>
    </w:p>
    <w:p w:rsidR="00743963" w:rsidRPr="00743963" w:rsidRDefault="00743963" w:rsidP="00743963">
      <w:pPr>
        <w:pStyle w:val="Default"/>
        <w:ind w:left="360"/>
        <w:jc w:val="both"/>
      </w:pPr>
      <w:r w:rsidRPr="00743963">
        <w:t xml:space="preserve">Логические основы системного анализа, формирование целей исследования, пути и ресурсы проведения исследований. </w:t>
      </w:r>
    </w:p>
    <w:p w:rsidR="00743963" w:rsidRPr="00743963" w:rsidRDefault="00743963" w:rsidP="00743963">
      <w:pPr>
        <w:pStyle w:val="Default"/>
        <w:ind w:left="360"/>
        <w:jc w:val="both"/>
      </w:pPr>
      <w:r w:rsidRPr="00743963">
        <w:t xml:space="preserve">Виды систем. </w:t>
      </w:r>
    </w:p>
    <w:p w:rsidR="00743963" w:rsidRPr="00743963" w:rsidRDefault="00743963" w:rsidP="00743963">
      <w:pPr>
        <w:pStyle w:val="Default"/>
        <w:ind w:left="360"/>
        <w:jc w:val="both"/>
      </w:pPr>
      <w:r w:rsidRPr="00743963">
        <w:t xml:space="preserve">Теория Т. Парсонса. </w:t>
      </w:r>
    </w:p>
    <w:p w:rsidR="00743963" w:rsidRPr="00743963" w:rsidRDefault="00743963" w:rsidP="00743963">
      <w:pPr>
        <w:pStyle w:val="Default"/>
        <w:ind w:left="360"/>
        <w:jc w:val="both"/>
      </w:pPr>
      <w:r w:rsidRPr="00743963">
        <w:t>Модели системного анализа, критерии, ограничения, построение «дерева целей».</w:t>
      </w:r>
    </w:p>
    <w:p w:rsidR="00743963" w:rsidRPr="00743963" w:rsidRDefault="00743963" w:rsidP="00743963">
      <w:pPr>
        <w:pStyle w:val="Default"/>
        <w:ind w:left="84"/>
        <w:jc w:val="both"/>
      </w:pPr>
    </w:p>
    <w:p w:rsidR="00743963" w:rsidRPr="00743963" w:rsidRDefault="00743963" w:rsidP="00743963">
      <w:pPr>
        <w:pStyle w:val="Default"/>
        <w:jc w:val="center"/>
      </w:pPr>
      <w:r w:rsidRPr="00743963">
        <w:rPr>
          <w:b/>
        </w:rPr>
        <w:t>Тема 3.3. Методы экспертных оценок в исследовании социально-эконом</w:t>
      </w:r>
      <w:r w:rsidR="00C86C44">
        <w:rPr>
          <w:b/>
        </w:rPr>
        <w:t>ических и политических систем</w:t>
      </w:r>
      <w:r w:rsidRPr="00743963">
        <w:rPr>
          <w:b/>
        </w:rPr>
        <w:t>.</w:t>
      </w:r>
      <w:r w:rsidRPr="00743963">
        <w:t xml:space="preserve"> </w:t>
      </w:r>
    </w:p>
    <w:p w:rsidR="00743963" w:rsidRPr="00743963" w:rsidRDefault="00743963" w:rsidP="00DF3477">
      <w:pPr>
        <w:pStyle w:val="Default"/>
        <w:ind w:left="360"/>
        <w:jc w:val="both"/>
      </w:pPr>
      <w:r w:rsidRPr="00743963">
        <w:t xml:space="preserve">Структуризация экспертных оценок. </w:t>
      </w:r>
      <w:r>
        <w:t>Требования к отбору экспертов. Технология проведения экспертного анализа.</w:t>
      </w:r>
    </w:p>
    <w:p w:rsidR="00743963" w:rsidRPr="00743963" w:rsidRDefault="00743963" w:rsidP="00DF3477">
      <w:pPr>
        <w:pStyle w:val="Default"/>
        <w:ind w:left="360"/>
        <w:jc w:val="both"/>
      </w:pPr>
      <w:r w:rsidRPr="00743963">
        <w:t>Индивидуальные и коллек</w:t>
      </w:r>
      <w:r>
        <w:t>тивные методы экспертных оценок (Метод гирлянд и ассоциаций. Метод парных сравнений. Метод вектор</w:t>
      </w:r>
      <w:r w:rsidR="0008370D">
        <w:t>о</w:t>
      </w:r>
      <w:r>
        <w:t xml:space="preserve">в предпочтений. Метод фокальных объектов. Метод Черчмена-Акоффа. Метод лотерей. Синектический метод, метод дневников. Метод </w:t>
      </w:r>
      <w:r w:rsidR="00C86C44">
        <w:t>«</w:t>
      </w:r>
      <w:r>
        <w:t>мозгового штурма</w:t>
      </w:r>
      <w:r w:rsidR="00C86C44">
        <w:t>»</w:t>
      </w:r>
      <w:r>
        <w:t>.</w:t>
      </w:r>
      <w:r w:rsidR="00C86C44">
        <w:t xml:space="preserve"> </w:t>
      </w:r>
      <w:r w:rsidRPr="00743963">
        <w:t>Метод круглого стола.</w:t>
      </w:r>
      <w:r w:rsidR="00C86C44">
        <w:t xml:space="preserve"> </w:t>
      </w:r>
      <w:r w:rsidRPr="00743963">
        <w:t>Метод Дельфи.</w:t>
      </w:r>
    </w:p>
    <w:p w:rsidR="00743963" w:rsidRPr="00743963" w:rsidRDefault="00743963" w:rsidP="00743963">
      <w:pPr>
        <w:pStyle w:val="Default"/>
      </w:pPr>
    </w:p>
    <w:p w:rsidR="00743963" w:rsidRPr="00743963" w:rsidRDefault="00743963" w:rsidP="00743963">
      <w:pPr>
        <w:pStyle w:val="Default"/>
        <w:jc w:val="center"/>
        <w:rPr>
          <w:b/>
        </w:rPr>
      </w:pPr>
      <w:r w:rsidRPr="00743963">
        <w:rPr>
          <w:b/>
        </w:rPr>
        <w:t>Тема 3.4. Прогнозирование социально-экономических и политических процессов.</w:t>
      </w:r>
    </w:p>
    <w:p w:rsidR="00743963" w:rsidRPr="00743963" w:rsidRDefault="00743963" w:rsidP="00743963">
      <w:pPr>
        <w:pStyle w:val="Default"/>
        <w:ind w:left="360"/>
        <w:jc w:val="both"/>
      </w:pPr>
      <w:r w:rsidRPr="00743963">
        <w:t xml:space="preserve">Понятие и практическое назначение прогнозирования социально-экономических и политических процессов. </w:t>
      </w:r>
    </w:p>
    <w:p w:rsidR="00743963" w:rsidRPr="00743963" w:rsidRDefault="00743963" w:rsidP="00743963">
      <w:pPr>
        <w:pStyle w:val="Default"/>
        <w:ind w:left="360"/>
        <w:jc w:val="both"/>
      </w:pPr>
      <w:r w:rsidRPr="00743963">
        <w:t xml:space="preserve">Структура прогноза. </w:t>
      </w:r>
    </w:p>
    <w:p w:rsidR="00743963" w:rsidRPr="00743963" w:rsidRDefault="00743963" w:rsidP="00743963">
      <w:pPr>
        <w:pStyle w:val="Default"/>
        <w:ind w:left="360"/>
        <w:jc w:val="both"/>
      </w:pPr>
      <w:r w:rsidRPr="00743963">
        <w:t>Основные способы прогнозирования.</w:t>
      </w:r>
    </w:p>
    <w:p w:rsidR="00743963" w:rsidRPr="00743963" w:rsidRDefault="00743963" w:rsidP="00743963">
      <w:pPr>
        <w:pStyle w:val="Default"/>
        <w:ind w:left="360"/>
        <w:jc w:val="both"/>
      </w:pPr>
      <w:r w:rsidRPr="00743963">
        <w:t>Поисковый и нормативно-целевой способы прогнозирования социально-экономических процессов. Нормативные основы прогнозирования.</w:t>
      </w:r>
    </w:p>
    <w:p w:rsidR="00743963" w:rsidRPr="00743963" w:rsidRDefault="00743963" w:rsidP="00743963">
      <w:pPr>
        <w:pStyle w:val="Default"/>
        <w:jc w:val="center"/>
        <w:rPr>
          <w:b/>
        </w:rPr>
      </w:pPr>
    </w:p>
    <w:p w:rsidR="00743963" w:rsidRPr="00743963" w:rsidRDefault="00743963" w:rsidP="00743963">
      <w:pPr>
        <w:pStyle w:val="Default"/>
        <w:jc w:val="center"/>
        <w:rPr>
          <w:b/>
        </w:rPr>
      </w:pPr>
      <w:r w:rsidRPr="00743963">
        <w:rPr>
          <w:b/>
        </w:rPr>
        <w:t xml:space="preserve">Тема 3.5. Социологические исследования социально-экономических и политических </w:t>
      </w:r>
      <w:r w:rsidR="00C86C44">
        <w:rPr>
          <w:b/>
        </w:rPr>
        <w:t xml:space="preserve">систем и </w:t>
      </w:r>
      <w:r w:rsidRPr="00743963">
        <w:rPr>
          <w:b/>
        </w:rPr>
        <w:t>процессов.</w:t>
      </w:r>
    </w:p>
    <w:p w:rsidR="00743963" w:rsidRPr="00743963" w:rsidRDefault="00743963" w:rsidP="00743963">
      <w:pPr>
        <w:pStyle w:val="30"/>
        <w:spacing w:after="0"/>
        <w:ind w:left="360"/>
        <w:jc w:val="both"/>
        <w:rPr>
          <w:sz w:val="24"/>
          <w:szCs w:val="24"/>
        </w:rPr>
      </w:pPr>
      <w:r w:rsidRPr="00743963">
        <w:rPr>
          <w:sz w:val="24"/>
          <w:szCs w:val="24"/>
        </w:rPr>
        <w:t>Методы сбора данных.</w:t>
      </w:r>
    </w:p>
    <w:p w:rsidR="00743963" w:rsidRPr="00743963" w:rsidRDefault="00743963" w:rsidP="00743963">
      <w:pPr>
        <w:pStyle w:val="30"/>
        <w:spacing w:after="0"/>
        <w:ind w:left="360"/>
        <w:jc w:val="both"/>
        <w:rPr>
          <w:sz w:val="24"/>
          <w:szCs w:val="24"/>
        </w:rPr>
      </w:pPr>
      <w:r w:rsidRPr="00743963">
        <w:rPr>
          <w:sz w:val="24"/>
          <w:szCs w:val="24"/>
        </w:rPr>
        <w:t>Анкетные опросы.</w:t>
      </w:r>
    </w:p>
    <w:p w:rsidR="00743963" w:rsidRPr="00743963" w:rsidRDefault="00743963" w:rsidP="00743963">
      <w:pPr>
        <w:pStyle w:val="30"/>
        <w:spacing w:after="0"/>
        <w:ind w:left="360"/>
        <w:jc w:val="both"/>
        <w:rPr>
          <w:sz w:val="24"/>
          <w:szCs w:val="24"/>
        </w:rPr>
      </w:pPr>
      <w:r w:rsidRPr="00743963">
        <w:rPr>
          <w:sz w:val="24"/>
          <w:szCs w:val="24"/>
        </w:rPr>
        <w:t xml:space="preserve">Интервью. </w:t>
      </w:r>
    </w:p>
    <w:p w:rsidR="00743963" w:rsidRPr="00743963" w:rsidRDefault="00743963" w:rsidP="00743963">
      <w:pPr>
        <w:pStyle w:val="30"/>
        <w:spacing w:after="0"/>
        <w:ind w:left="360"/>
        <w:jc w:val="both"/>
        <w:rPr>
          <w:sz w:val="24"/>
          <w:szCs w:val="24"/>
        </w:rPr>
      </w:pPr>
      <w:r w:rsidRPr="00743963">
        <w:rPr>
          <w:sz w:val="24"/>
          <w:szCs w:val="24"/>
        </w:rPr>
        <w:t xml:space="preserve">Программы, этапы и организация социологических исследований. </w:t>
      </w:r>
    </w:p>
    <w:p w:rsidR="00743963" w:rsidRPr="00743963" w:rsidRDefault="00743963" w:rsidP="00743963">
      <w:pPr>
        <w:pStyle w:val="30"/>
        <w:spacing w:after="0"/>
        <w:ind w:left="360"/>
        <w:jc w:val="both"/>
        <w:rPr>
          <w:sz w:val="24"/>
          <w:szCs w:val="24"/>
        </w:rPr>
      </w:pPr>
      <w:r w:rsidRPr="00743963">
        <w:rPr>
          <w:sz w:val="24"/>
          <w:szCs w:val="24"/>
        </w:rPr>
        <w:t>Методы анализа полученных данных.</w:t>
      </w:r>
    </w:p>
    <w:p w:rsidR="00743963" w:rsidRPr="00743963" w:rsidRDefault="00743963" w:rsidP="00743963">
      <w:pPr>
        <w:pStyle w:val="30"/>
        <w:spacing w:after="0"/>
        <w:ind w:left="720"/>
        <w:rPr>
          <w:sz w:val="24"/>
          <w:szCs w:val="24"/>
        </w:rPr>
      </w:pPr>
    </w:p>
    <w:p w:rsidR="00743963" w:rsidRPr="00743963" w:rsidRDefault="00743963" w:rsidP="00743963">
      <w:pPr>
        <w:pStyle w:val="30"/>
        <w:spacing w:after="0"/>
        <w:ind w:left="720"/>
        <w:jc w:val="center"/>
        <w:rPr>
          <w:b/>
          <w:color w:val="000000"/>
          <w:sz w:val="24"/>
          <w:szCs w:val="24"/>
        </w:rPr>
      </w:pPr>
      <w:r w:rsidRPr="00743963">
        <w:rPr>
          <w:b/>
          <w:color w:val="000000"/>
          <w:sz w:val="24"/>
          <w:szCs w:val="24"/>
        </w:rPr>
        <w:t>Тема 3.6. Социометрический метод исследования</w:t>
      </w:r>
    </w:p>
    <w:p w:rsidR="00743963" w:rsidRPr="00743963" w:rsidRDefault="00743963" w:rsidP="00743963">
      <w:pPr>
        <w:pStyle w:val="30"/>
        <w:spacing w:after="0"/>
        <w:ind w:left="411"/>
        <w:rPr>
          <w:sz w:val="24"/>
          <w:szCs w:val="24"/>
        </w:rPr>
      </w:pPr>
      <w:r w:rsidRPr="00743963">
        <w:rPr>
          <w:sz w:val="24"/>
          <w:szCs w:val="24"/>
        </w:rPr>
        <w:t xml:space="preserve">Сущность социометрического метода в концепции Дж. Морено. </w:t>
      </w:r>
    </w:p>
    <w:p w:rsidR="00743963" w:rsidRPr="00743963" w:rsidRDefault="00743963" w:rsidP="00743963">
      <w:pPr>
        <w:pStyle w:val="30"/>
        <w:spacing w:after="0"/>
        <w:ind w:left="411"/>
        <w:rPr>
          <w:sz w:val="24"/>
          <w:szCs w:val="24"/>
        </w:rPr>
      </w:pPr>
      <w:r w:rsidRPr="00743963">
        <w:rPr>
          <w:sz w:val="24"/>
          <w:szCs w:val="24"/>
        </w:rPr>
        <w:t>Особенности социометрического опроса.</w:t>
      </w:r>
    </w:p>
    <w:p w:rsidR="00743963" w:rsidRPr="00743963" w:rsidRDefault="00743963" w:rsidP="00743963">
      <w:pPr>
        <w:pStyle w:val="30"/>
        <w:spacing w:after="0"/>
        <w:ind w:left="411"/>
        <w:rPr>
          <w:sz w:val="24"/>
          <w:szCs w:val="24"/>
        </w:rPr>
      </w:pPr>
      <w:r w:rsidRPr="00743963">
        <w:rPr>
          <w:sz w:val="24"/>
          <w:szCs w:val="24"/>
        </w:rPr>
        <w:t>Понятие и виды социометрических критериев.</w:t>
      </w:r>
    </w:p>
    <w:p w:rsidR="00743963" w:rsidRPr="00743963" w:rsidRDefault="00743963" w:rsidP="00743963">
      <w:pPr>
        <w:pStyle w:val="30"/>
        <w:spacing w:after="0"/>
        <w:ind w:left="411"/>
        <w:rPr>
          <w:sz w:val="24"/>
          <w:szCs w:val="24"/>
        </w:rPr>
      </w:pPr>
      <w:r w:rsidRPr="00743963">
        <w:rPr>
          <w:sz w:val="24"/>
          <w:szCs w:val="24"/>
        </w:rPr>
        <w:t>Требования, предъявляемые к социометрическим опросам</w:t>
      </w:r>
    </w:p>
    <w:p w:rsidR="00743963" w:rsidRPr="00743963" w:rsidRDefault="00743963" w:rsidP="00743963">
      <w:pPr>
        <w:pStyle w:val="30"/>
        <w:spacing w:after="0"/>
        <w:ind w:left="411"/>
        <w:rPr>
          <w:sz w:val="24"/>
          <w:szCs w:val="24"/>
        </w:rPr>
      </w:pPr>
      <w:r w:rsidRPr="00743963">
        <w:rPr>
          <w:sz w:val="24"/>
          <w:szCs w:val="24"/>
        </w:rPr>
        <w:t>Малая группа как объект социометрических исследований.</w:t>
      </w:r>
    </w:p>
    <w:p w:rsidR="00743963" w:rsidRPr="00743963" w:rsidRDefault="00743963" w:rsidP="00743963">
      <w:pPr>
        <w:pStyle w:val="30"/>
        <w:spacing w:after="0"/>
        <w:ind w:left="411"/>
        <w:rPr>
          <w:sz w:val="24"/>
          <w:szCs w:val="24"/>
        </w:rPr>
      </w:pPr>
      <w:r w:rsidRPr="00743963">
        <w:rPr>
          <w:sz w:val="24"/>
          <w:szCs w:val="24"/>
        </w:rPr>
        <w:t>Социометрическая матрица.</w:t>
      </w:r>
    </w:p>
    <w:p w:rsidR="00743963" w:rsidRPr="00743963" w:rsidRDefault="00743963" w:rsidP="00743963">
      <w:pPr>
        <w:pStyle w:val="30"/>
        <w:spacing w:after="0"/>
        <w:ind w:left="411"/>
        <w:rPr>
          <w:sz w:val="24"/>
          <w:szCs w:val="24"/>
        </w:rPr>
      </w:pPr>
      <w:r w:rsidRPr="00743963">
        <w:rPr>
          <w:sz w:val="24"/>
          <w:szCs w:val="24"/>
        </w:rPr>
        <w:t>Круговые, концентрические и произвольные социограммы. Локограмма.</w:t>
      </w:r>
    </w:p>
    <w:p w:rsidR="00743963" w:rsidRPr="00743963" w:rsidRDefault="00743963" w:rsidP="00743963">
      <w:pPr>
        <w:pStyle w:val="30"/>
        <w:spacing w:after="0"/>
        <w:ind w:left="103"/>
        <w:rPr>
          <w:sz w:val="24"/>
          <w:szCs w:val="24"/>
        </w:rPr>
      </w:pPr>
    </w:p>
    <w:p w:rsidR="00743963" w:rsidRPr="00743963" w:rsidRDefault="00743963" w:rsidP="00743963">
      <w:pPr>
        <w:pStyle w:val="Default"/>
        <w:jc w:val="center"/>
        <w:rPr>
          <w:b/>
        </w:rPr>
      </w:pPr>
      <w:r w:rsidRPr="00743963">
        <w:rPr>
          <w:b/>
        </w:rPr>
        <w:lastRenderedPageBreak/>
        <w:t xml:space="preserve">Тема 3.7. </w:t>
      </w:r>
      <w:r w:rsidR="000E28D6">
        <w:rPr>
          <w:b/>
        </w:rPr>
        <w:t>Проектирование социально-экономических и политических систем</w:t>
      </w:r>
      <w:r w:rsidRPr="00743963">
        <w:rPr>
          <w:b/>
        </w:rPr>
        <w:t>.</w:t>
      </w:r>
    </w:p>
    <w:p w:rsidR="00743963" w:rsidRPr="00743963" w:rsidRDefault="000E28D6" w:rsidP="00743963">
      <w:pPr>
        <w:pStyle w:val="Default"/>
        <w:ind w:left="360"/>
        <w:jc w:val="both"/>
      </w:pPr>
      <w:r>
        <w:t xml:space="preserve">Моделирование социально-экономических и политических систем. Классификация моделей. Принципы моделирования. </w:t>
      </w:r>
      <w:r w:rsidR="00DA3431">
        <w:t xml:space="preserve">Этапы моделирования. </w:t>
      </w:r>
      <w:r w:rsidR="00743963" w:rsidRPr="00743963">
        <w:t>Понятие социального прог</w:t>
      </w:r>
      <w:r w:rsidR="00DA3431">
        <w:t xml:space="preserve">раммирования, его основные цели. </w:t>
      </w:r>
      <w:r w:rsidR="00743963" w:rsidRPr="00743963">
        <w:t>Классификация программ.</w:t>
      </w:r>
      <w:r w:rsidR="00DF3477">
        <w:t xml:space="preserve"> </w:t>
      </w:r>
      <w:r w:rsidR="00743963" w:rsidRPr="00743963">
        <w:t>Этапы программирования.</w:t>
      </w:r>
    </w:p>
    <w:p w:rsidR="00743963" w:rsidRPr="00743963" w:rsidRDefault="00743963" w:rsidP="00743963">
      <w:pPr>
        <w:pStyle w:val="Default"/>
        <w:ind w:left="360"/>
        <w:jc w:val="both"/>
      </w:pPr>
      <w:r w:rsidRPr="00743963">
        <w:t>Инструменты программирования: организационно-деятельностные и деловые игры, кейс-методы, семинары и конференции.</w:t>
      </w:r>
    </w:p>
    <w:p w:rsidR="00743963" w:rsidRPr="00743963" w:rsidRDefault="00743963" w:rsidP="00743963">
      <w:pPr>
        <w:pStyle w:val="Default"/>
        <w:ind w:left="360"/>
        <w:jc w:val="both"/>
      </w:pPr>
      <w:r w:rsidRPr="00743963">
        <w:t>Проблемы социального программирования.</w:t>
      </w:r>
    </w:p>
    <w:p w:rsidR="00570C40" w:rsidRPr="00743963"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815867" w:rsidRDefault="003A57B5" w:rsidP="00633581">
      <w:pPr>
        <w:pStyle w:val="a4"/>
        <w:numPr>
          <w:ilvl w:val="0"/>
          <w:numId w:val="6"/>
        </w:numPr>
        <w:tabs>
          <w:tab w:val="left" w:pos="284"/>
        </w:tabs>
        <w:spacing w:line="240" w:lineRule="auto"/>
        <w:ind w:left="0" w:firstLine="0"/>
        <w:jc w:val="both"/>
        <w:rPr>
          <w:rFonts w:ascii="Times New Roman" w:hAnsi="Times New Roman"/>
          <w:sz w:val="24"/>
          <w:szCs w:val="24"/>
        </w:rPr>
      </w:pPr>
      <w:r w:rsidRPr="00815867">
        <w:rPr>
          <w:rFonts w:ascii="Times New Roman" w:hAnsi="Times New Roman"/>
          <w:sz w:val="24"/>
          <w:szCs w:val="24"/>
        </w:rPr>
        <w:t>Методические указания  для обучающихся по освоению дисциплины «</w:t>
      </w:r>
      <w:r w:rsidR="00F472A0" w:rsidRPr="00815867">
        <w:rPr>
          <w:rFonts w:ascii="Times New Roman" w:hAnsi="Times New Roman"/>
          <w:sz w:val="24"/>
          <w:szCs w:val="24"/>
        </w:rPr>
        <w:t xml:space="preserve">Исследование социально-экономических и политических </w:t>
      </w:r>
      <w:r w:rsidR="00633581">
        <w:rPr>
          <w:rFonts w:ascii="Times New Roman" w:hAnsi="Times New Roman"/>
          <w:sz w:val="24"/>
          <w:szCs w:val="24"/>
        </w:rPr>
        <w:t>систем</w:t>
      </w:r>
      <w:r w:rsidRPr="00815867">
        <w:rPr>
          <w:rFonts w:ascii="Times New Roman" w:hAnsi="Times New Roman"/>
          <w:sz w:val="24"/>
          <w:szCs w:val="24"/>
        </w:rPr>
        <w:t>»/</w:t>
      </w:r>
      <w:r w:rsidR="00516F43" w:rsidRPr="00815867">
        <w:rPr>
          <w:rFonts w:ascii="Times New Roman" w:hAnsi="Times New Roman"/>
          <w:sz w:val="24"/>
          <w:szCs w:val="24"/>
        </w:rPr>
        <w:t xml:space="preserve"> </w:t>
      </w:r>
      <w:r w:rsidR="00687A0C" w:rsidRPr="00815867">
        <w:rPr>
          <w:rFonts w:ascii="Times New Roman" w:hAnsi="Times New Roman"/>
          <w:sz w:val="24"/>
          <w:szCs w:val="24"/>
        </w:rPr>
        <w:t>Н.</w:t>
      </w:r>
      <w:r w:rsidR="00815867" w:rsidRPr="00815867">
        <w:rPr>
          <w:rFonts w:ascii="Times New Roman" w:hAnsi="Times New Roman"/>
          <w:sz w:val="24"/>
          <w:szCs w:val="24"/>
        </w:rPr>
        <w:t>В</w:t>
      </w:r>
      <w:r w:rsidR="00687A0C" w:rsidRPr="00815867">
        <w:rPr>
          <w:rFonts w:ascii="Times New Roman" w:hAnsi="Times New Roman"/>
          <w:sz w:val="24"/>
          <w:szCs w:val="24"/>
        </w:rPr>
        <w:t xml:space="preserve">. </w:t>
      </w:r>
      <w:r w:rsidR="00815867" w:rsidRPr="00815867">
        <w:rPr>
          <w:rFonts w:ascii="Times New Roman" w:hAnsi="Times New Roman"/>
          <w:sz w:val="24"/>
          <w:szCs w:val="24"/>
        </w:rPr>
        <w:t>Черноножкина</w:t>
      </w:r>
      <w:r w:rsidRPr="00815867">
        <w:rPr>
          <w:rFonts w:ascii="Times New Roman" w:hAnsi="Times New Roman"/>
          <w:sz w:val="24"/>
          <w:szCs w:val="24"/>
        </w:rPr>
        <w:t xml:space="preserve">. </w:t>
      </w:r>
      <w:r w:rsidR="00920199" w:rsidRPr="00815867">
        <w:rPr>
          <w:rFonts w:ascii="Times New Roman" w:hAnsi="Times New Roman"/>
          <w:sz w:val="24"/>
          <w:szCs w:val="24"/>
        </w:rPr>
        <w:t xml:space="preserve">– Омск: </w:t>
      </w:r>
      <w:r w:rsidRPr="00815867">
        <w:rPr>
          <w:rFonts w:ascii="Times New Roman" w:hAnsi="Times New Roman"/>
          <w:sz w:val="24"/>
          <w:szCs w:val="24"/>
        </w:rPr>
        <w:t>Изд-во Ом</w:t>
      </w:r>
      <w:r w:rsidR="009F7D84">
        <w:rPr>
          <w:rFonts w:ascii="Times New Roman" w:hAnsi="Times New Roman"/>
          <w:sz w:val="24"/>
          <w:szCs w:val="24"/>
        </w:rPr>
        <w:t>ской гуманитарной академии, 2019</w:t>
      </w:r>
      <w:r w:rsidR="00920199" w:rsidRPr="00815867">
        <w:rPr>
          <w:rFonts w:ascii="Times New Roman" w:hAnsi="Times New Roman"/>
          <w:sz w:val="24"/>
          <w:szCs w:val="24"/>
        </w:rPr>
        <w:t xml:space="preserve">. </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33581" w:rsidRPr="000D3FF5" w:rsidRDefault="00633581" w:rsidP="00633581">
      <w:pPr>
        <w:pStyle w:val="a4"/>
        <w:numPr>
          <w:ilvl w:val="0"/>
          <w:numId w:val="6"/>
        </w:numPr>
        <w:tabs>
          <w:tab w:val="left" w:pos="284"/>
        </w:tabs>
        <w:spacing w:after="0" w:line="240" w:lineRule="auto"/>
        <w:ind w:left="0" w:firstLine="0"/>
        <w:jc w:val="both"/>
        <w:rPr>
          <w:rFonts w:ascii="Times New Roman" w:hAnsi="Times New Roman"/>
          <w:sz w:val="24"/>
          <w:szCs w:val="24"/>
        </w:rPr>
      </w:pPr>
      <w:r w:rsidRPr="000D3FF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815867" w:rsidRDefault="00530E33"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F1121" w:rsidRPr="00793E1B" w:rsidRDefault="007F1121" w:rsidP="00705FB5">
      <w:pPr>
        <w:ind w:firstLine="709"/>
        <w:jc w:val="both"/>
        <w:rPr>
          <w:b/>
          <w:color w:val="000000"/>
          <w:sz w:val="24"/>
          <w:szCs w:val="24"/>
        </w:rPr>
      </w:pPr>
    </w:p>
    <w:p w:rsidR="00530E33" w:rsidRPr="00530E33" w:rsidRDefault="00530E33" w:rsidP="00530E33">
      <w:pPr>
        <w:keepNext/>
        <w:widowControl/>
        <w:tabs>
          <w:tab w:val="left" w:pos="708"/>
        </w:tabs>
        <w:autoSpaceDE/>
        <w:adjustRightInd/>
        <w:jc w:val="both"/>
        <w:rPr>
          <w:b/>
          <w:bCs/>
          <w:i/>
          <w:color w:val="000000"/>
          <w:sz w:val="24"/>
          <w:szCs w:val="24"/>
        </w:rPr>
      </w:pPr>
      <w:r>
        <w:rPr>
          <w:b/>
          <w:bCs/>
          <w:i/>
          <w:color w:val="000000"/>
          <w:sz w:val="24"/>
          <w:szCs w:val="24"/>
        </w:rPr>
        <w:tab/>
      </w:r>
      <w:r w:rsidRPr="00530E33">
        <w:rPr>
          <w:b/>
          <w:bCs/>
          <w:i/>
          <w:color w:val="000000"/>
          <w:sz w:val="24"/>
          <w:szCs w:val="24"/>
        </w:rPr>
        <w:t>Основная:</w:t>
      </w:r>
    </w:p>
    <w:p w:rsidR="009F7D84" w:rsidRPr="007F1121" w:rsidRDefault="007F1121" w:rsidP="007F1121">
      <w:pPr>
        <w:keepNext/>
        <w:widowControl/>
        <w:tabs>
          <w:tab w:val="left" w:pos="142"/>
          <w:tab w:val="left" w:pos="993"/>
        </w:tabs>
        <w:autoSpaceDE/>
        <w:adjustRightInd/>
        <w:jc w:val="both"/>
        <w:rPr>
          <w:sz w:val="24"/>
          <w:szCs w:val="24"/>
        </w:rPr>
      </w:pPr>
      <w:r>
        <w:rPr>
          <w:iCs/>
          <w:sz w:val="24"/>
          <w:szCs w:val="24"/>
        </w:rPr>
        <w:t xml:space="preserve">1. </w:t>
      </w:r>
      <w:r w:rsidR="009F7D84" w:rsidRPr="007F1121">
        <w:rPr>
          <w:iCs/>
          <w:sz w:val="24"/>
          <w:szCs w:val="24"/>
        </w:rPr>
        <w:t xml:space="preserve">Рой, О. М. </w:t>
      </w:r>
      <w:r w:rsidR="009F7D84" w:rsidRPr="007F1121">
        <w:rPr>
          <w:sz w:val="24"/>
          <w:szCs w:val="24"/>
        </w:rPr>
        <w:t xml:space="preserve">Исследования социально-экономических и политических процессов : учебник для академического бакалавриата / О. М. Рой. </w:t>
      </w:r>
      <w:r>
        <w:rPr>
          <w:sz w:val="24"/>
          <w:szCs w:val="24"/>
        </w:rPr>
        <w:t>–</w:t>
      </w:r>
      <w:r w:rsidR="009F7D84" w:rsidRPr="007F1121">
        <w:rPr>
          <w:sz w:val="24"/>
          <w:szCs w:val="24"/>
        </w:rPr>
        <w:t xml:space="preserve"> 3-е изд., испр. и доп. </w:t>
      </w:r>
      <w:r>
        <w:rPr>
          <w:sz w:val="24"/>
          <w:szCs w:val="24"/>
        </w:rPr>
        <w:t>–</w:t>
      </w:r>
      <w:r w:rsidR="009F7D84" w:rsidRPr="007F1121">
        <w:rPr>
          <w:sz w:val="24"/>
          <w:szCs w:val="24"/>
        </w:rPr>
        <w:t xml:space="preserve"> Москва : Издательство Юрайт, 2019. </w:t>
      </w:r>
      <w:r>
        <w:rPr>
          <w:sz w:val="24"/>
          <w:szCs w:val="24"/>
        </w:rPr>
        <w:t>–</w:t>
      </w:r>
      <w:r w:rsidR="009F7D84" w:rsidRPr="007F1121">
        <w:rPr>
          <w:sz w:val="24"/>
          <w:szCs w:val="24"/>
        </w:rPr>
        <w:t xml:space="preserve"> 314 с. </w:t>
      </w:r>
      <w:r>
        <w:rPr>
          <w:sz w:val="24"/>
          <w:szCs w:val="24"/>
        </w:rPr>
        <w:t>–</w:t>
      </w:r>
      <w:r w:rsidR="009F7D84" w:rsidRPr="007F1121">
        <w:rPr>
          <w:sz w:val="24"/>
          <w:szCs w:val="24"/>
        </w:rPr>
        <w:t xml:space="preserve"> (Бакалавр. Академический курс). </w:t>
      </w:r>
      <w:r>
        <w:rPr>
          <w:sz w:val="24"/>
          <w:szCs w:val="24"/>
        </w:rPr>
        <w:t>–</w:t>
      </w:r>
      <w:r w:rsidR="009F7D84" w:rsidRPr="007F1121">
        <w:rPr>
          <w:sz w:val="24"/>
          <w:szCs w:val="24"/>
        </w:rPr>
        <w:t xml:space="preserve"> ISBN 978-5-534-07631-8. </w:t>
      </w:r>
      <w:r>
        <w:rPr>
          <w:sz w:val="24"/>
          <w:szCs w:val="24"/>
        </w:rPr>
        <w:t>–</w:t>
      </w:r>
      <w:r w:rsidR="009F7D84" w:rsidRPr="007F1121">
        <w:rPr>
          <w:sz w:val="24"/>
          <w:szCs w:val="24"/>
        </w:rPr>
        <w:t xml:space="preserve"> Текст : электронный // ЭБС Юрайт [сайт]. </w:t>
      </w:r>
      <w:r>
        <w:rPr>
          <w:sz w:val="24"/>
          <w:szCs w:val="24"/>
        </w:rPr>
        <w:t>–</w:t>
      </w:r>
      <w:r w:rsidR="009F7D84" w:rsidRPr="007F1121">
        <w:rPr>
          <w:sz w:val="24"/>
          <w:szCs w:val="24"/>
        </w:rPr>
        <w:t xml:space="preserve"> URL: </w:t>
      </w:r>
      <w:hyperlink r:id="rId8" w:history="1">
        <w:r w:rsidR="001904AA">
          <w:rPr>
            <w:rStyle w:val="a8"/>
            <w:sz w:val="24"/>
            <w:szCs w:val="24"/>
          </w:rPr>
          <w:t>https://biblio-online.ru/bcode/438350</w:t>
        </w:r>
      </w:hyperlink>
    </w:p>
    <w:p w:rsidR="009F7D84" w:rsidRPr="007F1121" w:rsidRDefault="00CA4E18" w:rsidP="007F1121">
      <w:pPr>
        <w:keepNext/>
        <w:widowControl/>
        <w:tabs>
          <w:tab w:val="left" w:pos="142"/>
          <w:tab w:val="left" w:pos="426"/>
        </w:tabs>
        <w:autoSpaceDE/>
        <w:adjustRightInd/>
        <w:jc w:val="both"/>
        <w:rPr>
          <w:bCs/>
          <w:color w:val="000000"/>
          <w:sz w:val="24"/>
          <w:szCs w:val="24"/>
        </w:rPr>
      </w:pPr>
      <w:r w:rsidRPr="007F1121">
        <w:rPr>
          <w:bCs/>
          <w:color w:val="000000"/>
          <w:sz w:val="24"/>
          <w:szCs w:val="24"/>
        </w:rPr>
        <w:t>2</w:t>
      </w:r>
      <w:r w:rsidR="00530E33" w:rsidRPr="007F1121">
        <w:rPr>
          <w:bCs/>
          <w:color w:val="000000"/>
          <w:sz w:val="24"/>
          <w:szCs w:val="24"/>
        </w:rPr>
        <w:t>.</w:t>
      </w:r>
      <w:r w:rsidR="00530E33" w:rsidRPr="007F1121">
        <w:rPr>
          <w:bCs/>
          <w:color w:val="000000"/>
          <w:sz w:val="24"/>
          <w:szCs w:val="24"/>
        </w:rPr>
        <w:tab/>
      </w:r>
      <w:r w:rsidR="009F7D84" w:rsidRPr="007F1121">
        <w:rPr>
          <w:iCs/>
          <w:sz w:val="24"/>
          <w:szCs w:val="24"/>
        </w:rPr>
        <w:t xml:space="preserve">Лавриненко, В. Н. </w:t>
      </w:r>
      <w:r w:rsidR="009F7D84" w:rsidRPr="007F1121">
        <w:rPr>
          <w:sz w:val="24"/>
          <w:szCs w:val="24"/>
        </w:rPr>
        <w:t xml:space="preserve">Исследование социально-экономических и политических процессов : учебник для бакалавров / В. Н. Лавриненко, Л. М. Путилова. </w:t>
      </w:r>
      <w:r w:rsidR="007F1121">
        <w:rPr>
          <w:sz w:val="24"/>
          <w:szCs w:val="24"/>
        </w:rPr>
        <w:t>–</w:t>
      </w:r>
      <w:r w:rsidR="009F7D84" w:rsidRPr="007F1121">
        <w:rPr>
          <w:sz w:val="24"/>
          <w:szCs w:val="24"/>
        </w:rPr>
        <w:t xml:space="preserve"> 3-е изд., перераб. и доп. </w:t>
      </w:r>
      <w:r w:rsidR="007F1121">
        <w:rPr>
          <w:sz w:val="24"/>
          <w:szCs w:val="24"/>
        </w:rPr>
        <w:t>–</w:t>
      </w:r>
      <w:r w:rsidR="009F7D84" w:rsidRPr="007F1121">
        <w:rPr>
          <w:sz w:val="24"/>
          <w:szCs w:val="24"/>
        </w:rPr>
        <w:t xml:space="preserve"> Москва : Издательство Юрайт, 2019. </w:t>
      </w:r>
      <w:r w:rsidR="007F1121">
        <w:rPr>
          <w:sz w:val="24"/>
          <w:szCs w:val="24"/>
        </w:rPr>
        <w:t>–</w:t>
      </w:r>
      <w:r w:rsidR="009F7D84" w:rsidRPr="007F1121">
        <w:rPr>
          <w:sz w:val="24"/>
          <w:szCs w:val="24"/>
        </w:rPr>
        <w:t xml:space="preserve"> 251 с. </w:t>
      </w:r>
      <w:r w:rsidR="007F1121">
        <w:rPr>
          <w:sz w:val="24"/>
          <w:szCs w:val="24"/>
        </w:rPr>
        <w:t>–</w:t>
      </w:r>
      <w:r w:rsidR="009F7D84" w:rsidRPr="007F1121">
        <w:rPr>
          <w:sz w:val="24"/>
          <w:szCs w:val="24"/>
        </w:rPr>
        <w:t xml:space="preserve"> (Бакалавр и магистр. Академический курс). </w:t>
      </w:r>
      <w:r w:rsidR="007F1121">
        <w:rPr>
          <w:sz w:val="24"/>
          <w:szCs w:val="24"/>
        </w:rPr>
        <w:t>–</w:t>
      </w:r>
      <w:r w:rsidR="009F7D84" w:rsidRPr="007F1121">
        <w:rPr>
          <w:sz w:val="24"/>
          <w:szCs w:val="24"/>
        </w:rPr>
        <w:t xml:space="preserve"> ISBN 978-5-9916-3369-7. </w:t>
      </w:r>
      <w:r w:rsidR="007F1121">
        <w:rPr>
          <w:sz w:val="24"/>
          <w:szCs w:val="24"/>
        </w:rPr>
        <w:t>–</w:t>
      </w:r>
      <w:r w:rsidR="009F7D84" w:rsidRPr="007F1121">
        <w:rPr>
          <w:sz w:val="24"/>
          <w:szCs w:val="24"/>
        </w:rPr>
        <w:t xml:space="preserve"> Текст : электронный // ЭБС Юрайт [сайт]. </w:t>
      </w:r>
      <w:r w:rsidR="007F1121">
        <w:rPr>
          <w:sz w:val="24"/>
          <w:szCs w:val="24"/>
        </w:rPr>
        <w:t>–</w:t>
      </w:r>
      <w:r w:rsidR="009F7D84" w:rsidRPr="007F1121">
        <w:rPr>
          <w:sz w:val="24"/>
          <w:szCs w:val="24"/>
        </w:rPr>
        <w:t xml:space="preserve"> URL: </w:t>
      </w:r>
      <w:hyperlink r:id="rId9" w:history="1">
        <w:r w:rsidR="001904AA">
          <w:rPr>
            <w:rStyle w:val="a8"/>
            <w:sz w:val="24"/>
            <w:szCs w:val="24"/>
          </w:rPr>
          <w:t>https://biblio-online.ru/bcode/426173</w:t>
        </w:r>
      </w:hyperlink>
    </w:p>
    <w:p w:rsidR="00530E33" w:rsidRPr="007F1121" w:rsidRDefault="00530E33" w:rsidP="007F1121">
      <w:pPr>
        <w:keepNext/>
        <w:widowControl/>
        <w:tabs>
          <w:tab w:val="left" w:pos="142"/>
          <w:tab w:val="left" w:pos="993"/>
        </w:tabs>
        <w:autoSpaceDE/>
        <w:adjustRightInd/>
        <w:jc w:val="both"/>
        <w:rPr>
          <w:bCs/>
          <w:color w:val="000000"/>
          <w:sz w:val="24"/>
          <w:szCs w:val="24"/>
        </w:rPr>
      </w:pPr>
    </w:p>
    <w:p w:rsidR="00530E33" w:rsidRPr="007F1121" w:rsidRDefault="00530E33" w:rsidP="007F1121">
      <w:pPr>
        <w:keepNext/>
        <w:widowControl/>
        <w:tabs>
          <w:tab w:val="left" w:pos="708"/>
          <w:tab w:val="left" w:pos="993"/>
        </w:tabs>
        <w:autoSpaceDE/>
        <w:adjustRightInd/>
        <w:jc w:val="both"/>
        <w:rPr>
          <w:b/>
          <w:bCs/>
          <w:i/>
          <w:color w:val="000000"/>
          <w:sz w:val="24"/>
          <w:szCs w:val="24"/>
        </w:rPr>
      </w:pPr>
      <w:r w:rsidRPr="007F1121">
        <w:rPr>
          <w:b/>
          <w:bCs/>
          <w:color w:val="000000"/>
          <w:sz w:val="24"/>
          <w:szCs w:val="24"/>
        </w:rPr>
        <w:tab/>
      </w:r>
      <w:r w:rsidRPr="007F1121">
        <w:rPr>
          <w:b/>
          <w:bCs/>
          <w:i/>
          <w:color w:val="000000"/>
          <w:sz w:val="24"/>
          <w:szCs w:val="24"/>
        </w:rPr>
        <w:t>Дополнительная:</w:t>
      </w:r>
    </w:p>
    <w:p w:rsidR="00530E33" w:rsidRDefault="00530E33" w:rsidP="007F1121">
      <w:pPr>
        <w:keepNext/>
        <w:widowControl/>
        <w:numPr>
          <w:ilvl w:val="0"/>
          <w:numId w:val="13"/>
        </w:numPr>
        <w:tabs>
          <w:tab w:val="left" w:pos="426"/>
        </w:tabs>
        <w:autoSpaceDE/>
        <w:adjustRightInd/>
        <w:ind w:left="0" w:firstLine="0"/>
        <w:jc w:val="both"/>
        <w:rPr>
          <w:bCs/>
          <w:color w:val="000000"/>
          <w:sz w:val="24"/>
          <w:szCs w:val="24"/>
        </w:rPr>
      </w:pPr>
      <w:r w:rsidRPr="007F1121">
        <w:rPr>
          <w:bCs/>
          <w:color w:val="000000"/>
          <w:sz w:val="24"/>
          <w:szCs w:val="24"/>
        </w:rPr>
        <w:t>Валеева</w:t>
      </w:r>
      <w:r w:rsidR="007F1121">
        <w:rPr>
          <w:bCs/>
          <w:color w:val="000000"/>
          <w:sz w:val="24"/>
          <w:szCs w:val="24"/>
        </w:rPr>
        <w:t>,</w:t>
      </w:r>
      <w:r w:rsidRPr="007F1121">
        <w:rPr>
          <w:bCs/>
          <w:color w:val="000000"/>
          <w:sz w:val="24"/>
          <w:szCs w:val="24"/>
        </w:rPr>
        <w:t xml:space="preserve"> Е.О. Государственное управление социально-экономическими и политическими процессами</w:t>
      </w:r>
      <w:r w:rsidR="00BC5776">
        <w:rPr>
          <w:bCs/>
          <w:color w:val="000000"/>
          <w:sz w:val="24"/>
          <w:szCs w:val="24"/>
        </w:rPr>
        <w:t xml:space="preserve"> </w:t>
      </w:r>
      <w:r w:rsidRPr="007F1121">
        <w:rPr>
          <w:bCs/>
          <w:color w:val="000000"/>
          <w:sz w:val="24"/>
          <w:szCs w:val="24"/>
        </w:rPr>
        <w:t xml:space="preserve">/ Валеева Е.О.– Электрон. текстовые данные.– Саратов: Ай Пи Эр Медиа, 2015.– 111 c.– </w:t>
      </w:r>
      <w:r w:rsidR="007F1121" w:rsidRPr="007F1121">
        <w:rPr>
          <w:bCs/>
          <w:color w:val="000000"/>
          <w:sz w:val="24"/>
          <w:szCs w:val="24"/>
          <w:lang w:val="en-US"/>
        </w:rPr>
        <w:t>ISBN</w:t>
      </w:r>
      <w:r w:rsidR="007F1121" w:rsidRPr="0054774F">
        <w:rPr>
          <w:bCs/>
          <w:color w:val="000000"/>
          <w:sz w:val="24"/>
          <w:szCs w:val="24"/>
        </w:rPr>
        <w:t xml:space="preserve"> </w:t>
      </w:r>
      <w:r w:rsidR="007F1121" w:rsidRPr="007F1121">
        <w:rPr>
          <w:color w:val="000000"/>
          <w:sz w:val="24"/>
          <w:szCs w:val="24"/>
        </w:rPr>
        <w:t>978-5-905916-87-8.</w:t>
      </w:r>
      <w:r w:rsidR="007F1121" w:rsidRPr="007F1121">
        <w:rPr>
          <w:sz w:val="24"/>
          <w:szCs w:val="24"/>
        </w:rPr>
        <w:t xml:space="preserve"> Текст: электронный //</w:t>
      </w:r>
      <w:r w:rsidR="007F1121" w:rsidRPr="007F1121">
        <w:rPr>
          <w:color w:val="000000"/>
          <w:sz w:val="24"/>
          <w:szCs w:val="24"/>
          <w:shd w:val="clear" w:color="auto" w:fill="FCFCFC"/>
        </w:rPr>
        <w:t xml:space="preserve"> </w:t>
      </w:r>
      <w:r w:rsidR="007F1121" w:rsidRPr="007F1121">
        <w:rPr>
          <w:sz w:val="24"/>
          <w:szCs w:val="24"/>
        </w:rPr>
        <w:t xml:space="preserve">ЭБС </w:t>
      </w:r>
      <w:r w:rsidR="007F1121" w:rsidRPr="007F1121">
        <w:rPr>
          <w:color w:val="000000"/>
          <w:sz w:val="24"/>
          <w:szCs w:val="24"/>
          <w:lang w:val="en-US"/>
        </w:rPr>
        <w:t>IPRBooks</w:t>
      </w:r>
      <w:r w:rsidR="007F1121" w:rsidRPr="007F1121">
        <w:rPr>
          <w:sz w:val="24"/>
          <w:szCs w:val="24"/>
        </w:rPr>
        <w:t xml:space="preserve"> [сайт]. –  URL</w:t>
      </w:r>
      <w:r w:rsidR="007F1121" w:rsidRPr="007F1121">
        <w:rPr>
          <w:color w:val="000000"/>
          <w:sz w:val="24"/>
          <w:szCs w:val="24"/>
          <w:shd w:val="clear" w:color="auto" w:fill="FCFCFC"/>
        </w:rPr>
        <w:t>:</w:t>
      </w:r>
      <w:r w:rsidRPr="007F1121">
        <w:rPr>
          <w:bCs/>
          <w:color w:val="000000"/>
          <w:sz w:val="24"/>
          <w:szCs w:val="24"/>
        </w:rPr>
        <w:t xml:space="preserve"> </w:t>
      </w:r>
      <w:hyperlink r:id="rId10" w:history="1">
        <w:r w:rsidR="001904AA">
          <w:rPr>
            <w:rStyle w:val="a8"/>
            <w:bCs/>
            <w:sz w:val="24"/>
            <w:szCs w:val="24"/>
          </w:rPr>
          <w:t>http://www.iprbookshop.ru/31935</w:t>
        </w:r>
      </w:hyperlink>
    </w:p>
    <w:p w:rsidR="007F1121" w:rsidRPr="007F1121" w:rsidRDefault="007F1121" w:rsidP="007F1121">
      <w:pPr>
        <w:keepNext/>
        <w:widowControl/>
        <w:numPr>
          <w:ilvl w:val="0"/>
          <w:numId w:val="13"/>
        </w:numPr>
        <w:tabs>
          <w:tab w:val="left" w:pos="426"/>
        </w:tabs>
        <w:autoSpaceDE/>
        <w:adjustRightInd/>
        <w:ind w:left="0" w:firstLine="0"/>
        <w:jc w:val="both"/>
        <w:rPr>
          <w:sz w:val="24"/>
          <w:szCs w:val="24"/>
        </w:rPr>
      </w:pPr>
      <w:r w:rsidRPr="007F1121">
        <w:rPr>
          <w:iCs/>
          <w:sz w:val="24"/>
          <w:szCs w:val="24"/>
        </w:rPr>
        <w:t xml:space="preserve">Рой, О. М. </w:t>
      </w:r>
      <w:r w:rsidRPr="007F1121">
        <w:rPr>
          <w:sz w:val="24"/>
          <w:szCs w:val="24"/>
        </w:rPr>
        <w:t xml:space="preserve">Исследования социально-экономических и политических процессов. Практикум : учебное пособие для академического бакалавриата / О. М. Рой, А. М. </w:t>
      </w:r>
      <w:r w:rsidRPr="007F1121">
        <w:rPr>
          <w:sz w:val="24"/>
          <w:szCs w:val="24"/>
        </w:rPr>
        <w:lastRenderedPageBreak/>
        <w:t xml:space="preserve">Киселева. </w:t>
      </w:r>
      <w:r>
        <w:rPr>
          <w:sz w:val="24"/>
          <w:szCs w:val="24"/>
        </w:rPr>
        <w:t>–</w:t>
      </w:r>
      <w:r w:rsidRPr="007F1121">
        <w:rPr>
          <w:sz w:val="24"/>
          <w:szCs w:val="24"/>
        </w:rPr>
        <w:t xml:space="preserve"> 2-е изд., испр. и доп. </w:t>
      </w:r>
      <w:r>
        <w:rPr>
          <w:sz w:val="24"/>
          <w:szCs w:val="24"/>
        </w:rPr>
        <w:t>–</w:t>
      </w:r>
      <w:r w:rsidRPr="007F1121">
        <w:rPr>
          <w:sz w:val="24"/>
          <w:szCs w:val="24"/>
        </w:rPr>
        <w:t xml:space="preserve"> Москва : Издательство Юрайт, 2019. </w:t>
      </w:r>
      <w:r>
        <w:rPr>
          <w:sz w:val="24"/>
          <w:szCs w:val="24"/>
        </w:rPr>
        <w:t>–</w:t>
      </w:r>
      <w:r w:rsidRPr="007F1121">
        <w:rPr>
          <w:sz w:val="24"/>
          <w:szCs w:val="24"/>
        </w:rPr>
        <w:t xml:space="preserve"> 242 с. </w:t>
      </w:r>
      <w:r>
        <w:rPr>
          <w:sz w:val="24"/>
          <w:szCs w:val="24"/>
        </w:rPr>
        <w:t>–</w:t>
      </w:r>
      <w:r w:rsidRPr="007F1121">
        <w:rPr>
          <w:sz w:val="24"/>
          <w:szCs w:val="24"/>
        </w:rPr>
        <w:t xml:space="preserve"> (Высшее образование). </w:t>
      </w:r>
      <w:r>
        <w:rPr>
          <w:sz w:val="24"/>
          <w:szCs w:val="24"/>
        </w:rPr>
        <w:t>–</w:t>
      </w:r>
      <w:r w:rsidRPr="007F1121">
        <w:rPr>
          <w:sz w:val="24"/>
          <w:szCs w:val="24"/>
        </w:rPr>
        <w:t xml:space="preserve"> ISBN 978-5-534-03001-3. </w:t>
      </w:r>
      <w:r>
        <w:rPr>
          <w:sz w:val="24"/>
          <w:szCs w:val="24"/>
        </w:rPr>
        <w:t>–</w:t>
      </w:r>
      <w:r w:rsidRPr="007F1121">
        <w:rPr>
          <w:sz w:val="24"/>
          <w:szCs w:val="24"/>
        </w:rPr>
        <w:t xml:space="preserve"> Текст : электронный // ЭБС Юрайт [сайт]. </w:t>
      </w:r>
      <w:r>
        <w:rPr>
          <w:sz w:val="24"/>
          <w:szCs w:val="24"/>
        </w:rPr>
        <w:t>–</w:t>
      </w:r>
      <w:r w:rsidRPr="007F1121">
        <w:rPr>
          <w:sz w:val="24"/>
          <w:szCs w:val="24"/>
        </w:rPr>
        <w:t xml:space="preserve"> URL: </w:t>
      </w:r>
      <w:hyperlink r:id="rId11" w:history="1">
        <w:r w:rsidR="001904AA">
          <w:rPr>
            <w:rStyle w:val="a8"/>
            <w:sz w:val="24"/>
            <w:szCs w:val="24"/>
          </w:rPr>
          <w:t>https://biblio-online.ru/bcode/438458</w:t>
        </w:r>
      </w:hyperlink>
    </w:p>
    <w:p w:rsidR="007F1121" w:rsidRPr="007F1121" w:rsidRDefault="007F1121" w:rsidP="007F1121">
      <w:pPr>
        <w:keepNext/>
        <w:widowControl/>
        <w:numPr>
          <w:ilvl w:val="0"/>
          <w:numId w:val="13"/>
        </w:numPr>
        <w:tabs>
          <w:tab w:val="left" w:pos="142"/>
          <w:tab w:val="left" w:pos="426"/>
        </w:tabs>
        <w:autoSpaceDE/>
        <w:adjustRightInd/>
        <w:ind w:left="0" w:firstLine="0"/>
        <w:jc w:val="both"/>
        <w:rPr>
          <w:bCs/>
          <w:color w:val="000000"/>
          <w:sz w:val="24"/>
          <w:szCs w:val="24"/>
        </w:rPr>
      </w:pPr>
      <w:r w:rsidRPr="007F1121">
        <w:rPr>
          <w:bCs/>
          <w:color w:val="000000"/>
          <w:sz w:val="24"/>
          <w:szCs w:val="24"/>
        </w:rPr>
        <w:t>Сидоров</w:t>
      </w:r>
      <w:r>
        <w:rPr>
          <w:bCs/>
          <w:color w:val="000000"/>
          <w:sz w:val="24"/>
          <w:szCs w:val="24"/>
        </w:rPr>
        <w:t>,</w:t>
      </w:r>
      <w:r w:rsidRPr="007F1121">
        <w:rPr>
          <w:bCs/>
          <w:color w:val="000000"/>
          <w:sz w:val="24"/>
          <w:szCs w:val="24"/>
        </w:rPr>
        <w:t xml:space="preserve"> А.А. Исследование социально-экономических и политических процессов: учебное пособие / А.А. Сидоров. – Электрон. текстовые данные. – Томск: Томский государственный университет систем управления и радиоэлектроники, 2015. – 266 c. </w:t>
      </w:r>
      <w:r w:rsidR="00BC5776">
        <w:rPr>
          <w:bCs/>
          <w:color w:val="000000"/>
          <w:sz w:val="24"/>
          <w:szCs w:val="24"/>
        </w:rPr>
        <w:sym w:font="Symbol" w:char="F02D"/>
      </w:r>
      <w:r w:rsidRPr="007F1121">
        <w:rPr>
          <w:color w:val="000000"/>
          <w:sz w:val="24"/>
          <w:szCs w:val="24"/>
        </w:rPr>
        <w:t xml:space="preserve">2227-8397. </w:t>
      </w:r>
      <w:r w:rsidRPr="007F1121">
        <w:rPr>
          <w:color w:val="000000"/>
          <w:sz w:val="24"/>
          <w:szCs w:val="24"/>
        </w:rPr>
        <w:sym w:font="Symbol" w:char="F02D"/>
      </w:r>
      <w:r w:rsidRPr="007F1121">
        <w:rPr>
          <w:sz w:val="24"/>
          <w:szCs w:val="24"/>
        </w:rPr>
        <w:t xml:space="preserve"> Текст: электронный //</w:t>
      </w:r>
      <w:r w:rsidRPr="007F1121">
        <w:rPr>
          <w:color w:val="000000"/>
          <w:sz w:val="24"/>
          <w:szCs w:val="24"/>
          <w:shd w:val="clear" w:color="auto" w:fill="FCFCFC"/>
        </w:rPr>
        <w:t xml:space="preserve"> </w:t>
      </w:r>
      <w:r w:rsidRPr="007F1121">
        <w:rPr>
          <w:sz w:val="24"/>
          <w:szCs w:val="24"/>
        </w:rPr>
        <w:t xml:space="preserve">ЭБС </w:t>
      </w:r>
      <w:r w:rsidRPr="007F1121">
        <w:rPr>
          <w:color w:val="000000"/>
          <w:sz w:val="24"/>
          <w:szCs w:val="24"/>
          <w:lang w:val="en-US"/>
        </w:rPr>
        <w:t>IPRBooks</w:t>
      </w:r>
      <w:r w:rsidRPr="007F1121">
        <w:rPr>
          <w:sz w:val="24"/>
          <w:szCs w:val="24"/>
        </w:rPr>
        <w:t xml:space="preserve"> [сайт]. –  URL</w:t>
      </w:r>
      <w:r w:rsidRPr="007F1121">
        <w:rPr>
          <w:color w:val="000000"/>
          <w:sz w:val="24"/>
          <w:szCs w:val="24"/>
          <w:shd w:val="clear" w:color="auto" w:fill="FCFCFC"/>
        </w:rPr>
        <w:t>:</w:t>
      </w:r>
      <w:hyperlink r:id="rId12" w:history="1">
        <w:r w:rsidR="001904AA">
          <w:rPr>
            <w:rStyle w:val="a8"/>
            <w:sz w:val="24"/>
            <w:szCs w:val="24"/>
            <w:shd w:val="clear" w:color="auto" w:fill="FCFCFC"/>
          </w:rPr>
          <w:t>http://www.iprbookshop.ru/72108.htm</w:t>
        </w:r>
      </w:hyperlink>
    </w:p>
    <w:p w:rsidR="00530E33" w:rsidRPr="00530E33" w:rsidRDefault="00530E33" w:rsidP="007F1121">
      <w:pPr>
        <w:keepNext/>
        <w:widowControl/>
        <w:tabs>
          <w:tab w:val="left" w:pos="142"/>
          <w:tab w:val="left" w:pos="426"/>
        </w:tabs>
        <w:autoSpaceDE/>
        <w:adjustRightInd/>
        <w:jc w:val="both"/>
        <w:rPr>
          <w:bCs/>
          <w:color w:val="000000"/>
          <w:sz w:val="24"/>
          <w:szCs w:val="24"/>
        </w:rPr>
      </w:pPr>
    </w:p>
    <w:p w:rsidR="00530E33" w:rsidRDefault="00530E33" w:rsidP="00530E33">
      <w:pPr>
        <w:keepNext/>
        <w:widowControl/>
        <w:tabs>
          <w:tab w:val="left" w:pos="993"/>
        </w:tabs>
        <w:autoSpaceDE/>
        <w:adjustRightInd/>
        <w:ind w:left="567" w:hanging="425"/>
        <w:jc w:val="both"/>
        <w:rPr>
          <w:bCs/>
          <w:color w:val="000000"/>
          <w:sz w:val="24"/>
          <w:szCs w:val="24"/>
        </w:rPr>
      </w:pPr>
    </w:p>
    <w:p w:rsidR="00777B09" w:rsidRPr="00793E1B" w:rsidRDefault="00530E33"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1904AA">
          <w:rPr>
            <w:rStyle w:val="a8"/>
            <w:rFonts w:ascii="Times New Roman" w:hAnsi="Times New Roman"/>
            <w:sz w:val="24"/>
            <w:szCs w:val="24"/>
          </w:rPr>
          <w:t>http://www.iprbookshop.ru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1904AA">
          <w:rPr>
            <w:rStyle w:val="a8"/>
            <w:rFonts w:ascii="Times New Roman" w:hAnsi="Times New Roman"/>
            <w:sz w:val="24"/>
            <w:szCs w:val="24"/>
          </w:rPr>
          <w:t>http://biblio-online.ru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904AA">
          <w:rPr>
            <w:rStyle w:val="a8"/>
            <w:rFonts w:ascii="Times New Roman" w:hAnsi="Times New Roman"/>
            <w:sz w:val="24"/>
            <w:szCs w:val="24"/>
          </w:rPr>
          <w:t>http://window.edu.ru/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1904AA">
          <w:rPr>
            <w:rStyle w:val="a8"/>
            <w:rFonts w:ascii="Times New Roman" w:hAnsi="Times New Roman"/>
            <w:sz w:val="24"/>
            <w:szCs w:val="24"/>
          </w:rPr>
          <w:t>http://elibrary.ru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1904AA">
          <w:rPr>
            <w:rStyle w:val="a8"/>
            <w:rFonts w:ascii="Times New Roman" w:hAnsi="Times New Roman"/>
            <w:sz w:val="24"/>
            <w:szCs w:val="24"/>
          </w:rPr>
          <w:t>http://www.sciencedirect.com</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904AA">
          <w:rPr>
            <w:rStyle w:val="a8"/>
            <w:rFonts w:ascii="Times New Roman" w:hAnsi="Times New Roman"/>
            <w:sz w:val="24"/>
            <w:szCs w:val="24"/>
          </w:rPr>
          <w:t>www.edu.ru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1904AA">
          <w:rPr>
            <w:rStyle w:val="a8"/>
            <w:rFonts w:ascii="Times New Roman" w:hAnsi="Times New Roman"/>
            <w:sz w:val="24"/>
            <w:szCs w:val="24"/>
          </w:rPr>
          <w:t>http://journals.cambridge.org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1904AA">
          <w:rPr>
            <w:rStyle w:val="a8"/>
            <w:rFonts w:ascii="Times New Roman" w:hAnsi="Times New Roman"/>
            <w:sz w:val="24"/>
            <w:szCs w:val="24"/>
          </w:rPr>
          <w:t>http://www.oxfordjoumals.org</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1904AA">
          <w:rPr>
            <w:rStyle w:val="a8"/>
            <w:rFonts w:ascii="Times New Roman" w:hAnsi="Times New Roman"/>
            <w:sz w:val="24"/>
            <w:szCs w:val="24"/>
          </w:rPr>
          <w:t>http://dic.academic.ru/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904AA">
          <w:rPr>
            <w:rStyle w:val="a8"/>
            <w:rFonts w:ascii="Times New Roman" w:hAnsi="Times New Roman"/>
            <w:sz w:val="24"/>
            <w:szCs w:val="24"/>
          </w:rPr>
          <w:t>http://www.benran.ru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1904AA">
          <w:rPr>
            <w:rStyle w:val="a8"/>
            <w:rFonts w:ascii="Times New Roman" w:hAnsi="Times New Roman"/>
            <w:sz w:val="24"/>
            <w:szCs w:val="24"/>
          </w:rPr>
          <w:t>http://www.gks.ru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904AA">
          <w:rPr>
            <w:rStyle w:val="a8"/>
            <w:rFonts w:ascii="Times New Roman" w:hAnsi="Times New Roman"/>
            <w:sz w:val="24"/>
            <w:szCs w:val="24"/>
          </w:rPr>
          <w:t>http://diss.rsl.ru</w:t>
        </w:r>
      </w:hyperlink>
    </w:p>
    <w:p w:rsidR="00777B09" w:rsidRPr="00793E1B" w:rsidRDefault="00777B09" w:rsidP="00E91D3A">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904AA">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w:t>
      </w:r>
      <w:r w:rsidRPr="00793E1B">
        <w:rPr>
          <w:color w:val="000000"/>
          <w:sz w:val="24"/>
          <w:szCs w:val="24"/>
        </w:rPr>
        <w:lastRenderedPageBreak/>
        <w:t>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30E3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815867">
        <w:rPr>
          <w:sz w:val="24"/>
          <w:szCs w:val="24"/>
        </w:rPr>
        <w:t>дисциплин</w:t>
      </w:r>
      <w:r w:rsidR="004E4DB2" w:rsidRPr="00815867">
        <w:rPr>
          <w:sz w:val="24"/>
          <w:szCs w:val="24"/>
        </w:rPr>
        <w:t>у</w:t>
      </w:r>
      <w:r w:rsidRPr="00815867">
        <w:rPr>
          <w:sz w:val="24"/>
          <w:szCs w:val="24"/>
        </w:rPr>
        <w:t xml:space="preserve"> </w:t>
      </w:r>
      <w:r w:rsidR="009528CA" w:rsidRPr="00815867">
        <w:rPr>
          <w:bCs/>
          <w:sz w:val="24"/>
          <w:szCs w:val="24"/>
        </w:rPr>
        <w:t>«</w:t>
      </w:r>
      <w:r w:rsidR="00F472A0" w:rsidRPr="00815867">
        <w:rPr>
          <w:bCs/>
          <w:sz w:val="24"/>
          <w:szCs w:val="24"/>
        </w:rPr>
        <w:t>Исследование социально-экономических и политических систем</w:t>
      </w:r>
      <w:r w:rsidR="009528CA" w:rsidRPr="00815867">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793E1B">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91D3A">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530E33">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w:t>
      </w:r>
      <w:r w:rsidR="00B75CCD">
        <w:rPr>
          <w:color w:val="000000"/>
          <w:sz w:val="24"/>
          <w:szCs w:val="24"/>
        </w:rPr>
        <w:t>,</w:t>
      </w:r>
      <w:r w:rsidRPr="00793E1B">
        <w:rPr>
          <w:color w:val="000000"/>
          <w:sz w:val="24"/>
          <w:szCs w:val="24"/>
        </w:rPr>
        <w:t xml:space="preserve">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530E33" w:rsidRPr="0054774F" w:rsidRDefault="00CF2B2F" w:rsidP="00530E33">
      <w:pPr>
        <w:widowControl/>
        <w:autoSpaceDE/>
        <w:adjustRightInd/>
        <w:ind w:firstLine="709"/>
        <w:jc w:val="both"/>
        <w:rPr>
          <w:color w:val="000000"/>
          <w:sz w:val="24"/>
          <w:szCs w:val="24"/>
        </w:rPr>
      </w:pPr>
      <w:r w:rsidRPr="0054774F">
        <w:rPr>
          <w:color w:val="000000"/>
          <w:sz w:val="24"/>
          <w:szCs w:val="24"/>
        </w:rPr>
        <w:t>•</w:t>
      </w:r>
      <w:r w:rsidRPr="0054774F">
        <w:rPr>
          <w:color w:val="000000"/>
          <w:sz w:val="24"/>
          <w:szCs w:val="24"/>
        </w:rPr>
        <w:tab/>
      </w:r>
      <w:r w:rsidR="00530E33" w:rsidRPr="0018044B">
        <w:rPr>
          <w:color w:val="000000"/>
          <w:sz w:val="24"/>
          <w:szCs w:val="24"/>
          <w:lang w:val="en-US"/>
        </w:rPr>
        <w:t>Microsoft</w:t>
      </w:r>
      <w:r w:rsidR="00530E33" w:rsidRPr="0054774F">
        <w:rPr>
          <w:color w:val="000000"/>
          <w:sz w:val="24"/>
          <w:szCs w:val="24"/>
        </w:rPr>
        <w:t xml:space="preserve"> </w:t>
      </w:r>
      <w:r w:rsidR="00530E33" w:rsidRPr="0018044B">
        <w:rPr>
          <w:color w:val="000000"/>
          <w:sz w:val="24"/>
          <w:szCs w:val="24"/>
          <w:lang w:val="en-US"/>
        </w:rPr>
        <w:t>Windows</w:t>
      </w:r>
      <w:r w:rsidR="00530E33" w:rsidRPr="0054774F">
        <w:rPr>
          <w:color w:val="000000"/>
          <w:sz w:val="24"/>
          <w:szCs w:val="24"/>
        </w:rPr>
        <w:t xml:space="preserve"> 10 </w:t>
      </w:r>
      <w:r w:rsidR="00530E33" w:rsidRPr="0018044B">
        <w:rPr>
          <w:color w:val="000000"/>
          <w:sz w:val="24"/>
          <w:szCs w:val="24"/>
          <w:lang w:val="en-US"/>
        </w:rPr>
        <w:t>Professional</w:t>
      </w:r>
      <w:r w:rsidR="00530E33" w:rsidRPr="0054774F">
        <w:rPr>
          <w:color w:val="000000"/>
          <w:sz w:val="24"/>
          <w:szCs w:val="24"/>
        </w:rPr>
        <w:t xml:space="preserve">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30E33" w:rsidRPr="0018044B" w:rsidRDefault="00530E33" w:rsidP="00530E3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30E33" w:rsidRPr="0054774F" w:rsidRDefault="00530E33" w:rsidP="00530E33">
      <w:pPr>
        <w:widowControl/>
        <w:autoSpaceDE/>
        <w:adjustRightInd/>
        <w:ind w:firstLine="709"/>
        <w:jc w:val="both"/>
        <w:rPr>
          <w:color w:val="000000"/>
          <w:sz w:val="24"/>
          <w:szCs w:val="24"/>
        </w:rPr>
      </w:pPr>
      <w:r w:rsidRPr="0054774F">
        <w:rPr>
          <w:color w:val="000000"/>
          <w:sz w:val="24"/>
          <w:szCs w:val="24"/>
        </w:rPr>
        <w:t>•</w:t>
      </w:r>
      <w:r w:rsidRPr="0054774F">
        <w:rPr>
          <w:color w:val="000000"/>
          <w:sz w:val="24"/>
          <w:szCs w:val="24"/>
        </w:rPr>
        <w:tab/>
      </w:r>
      <w:r w:rsidRPr="0018044B">
        <w:rPr>
          <w:bCs/>
          <w:sz w:val="24"/>
          <w:szCs w:val="24"/>
          <w:lang w:val="en-US"/>
        </w:rPr>
        <w:t>C</w:t>
      </w:r>
      <w:r w:rsidRPr="0018044B">
        <w:rPr>
          <w:bCs/>
          <w:sz w:val="24"/>
          <w:szCs w:val="24"/>
        </w:rPr>
        <w:t>вободно</w:t>
      </w:r>
      <w:r w:rsidRPr="0054774F">
        <w:rPr>
          <w:bCs/>
          <w:sz w:val="24"/>
          <w:szCs w:val="24"/>
        </w:rPr>
        <w:t xml:space="preserve"> </w:t>
      </w:r>
      <w:r w:rsidRPr="0018044B">
        <w:rPr>
          <w:bCs/>
          <w:sz w:val="24"/>
          <w:szCs w:val="24"/>
        </w:rPr>
        <w:t>распространяемый</w:t>
      </w:r>
      <w:r w:rsidRPr="0054774F">
        <w:rPr>
          <w:bCs/>
          <w:sz w:val="24"/>
          <w:szCs w:val="24"/>
        </w:rPr>
        <w:t xml:space="preserve"> </w:t>
      </w:r>
      <w:r w:rsidRPr="0018044B">
        <w:rPr>
          <w:bCs/>
          <w:sz w:val="24"/>
          <w:szCs w:val="24"/>
        </w:rPr>
        <w:t>офисный</w:t>
      </w:r>
      <w:r w:rsidRPr="0054774F">
        <w:rPr>
          <w:bCs/>
          <w:sz w:val="24"/>
          <w:szCs w:val="24"/>
        </w:rPr>
        <w:t xml:space="preserve"> </w:t>
      </w:r>
      <w:r w:rsidRPr="0018044B">
        <w:rPr>
          <w:bCs/>
          <w:sz w:val="24"/>
          <w:szCs w:val="24"/>
        </w:rPr>
        <w:t>пакет</w:t>
      </w:r>
      <w:r w:rsidRPr="0054774F">
        <w:rPr>
          <w:bCs/>
          <w:sz w:val="24"/>
          <w:szCs w:val="24"/>
        </w:rPr>
        <w:t xml:space="preserve"> </w:t>
      </w:r>
      <w:r w:rsidRPr="0018044B">
        <w:rPr>
          <w:bCs/>
          <w:sz w:val="24"/>
          <w:szCs w:val="24"/>
        </w:rPr>
        <w:t>с</w:t>
      </w:r>
      <w:r w:rsidRPr="0054774F">
        <w:rPr>
          <w:bCs/>
          <w:sz w:val="24"/>
          <w:szCs w:val="24"/>
        </w:rPr>
        <w:t xml:space="preserve"> </w:t>
      </w:r>
      <w:r w:rsidRPr="0018044B">
        <w:rPr>
          <w:bCs/>
          <w:sz w:val="24"/>
          <w:szCs w:val="24"/>
        </w:rPr>
        <w:t>открытым</w:t>
      </w:r>
      <w:r w:rsidRPr="0054774F">
        <w:rPr>
          <w:bCs/>
          <w:sz w:val="24"/>
          <w:szCs w:val="24"/>
        </w:rPr>
        <w:t xml:space="preserve"> </w:t>
      </w:r>
      <w:r w:rsidRPr="0018044B">
        <w:rPr>
          <w:bCs/>
          <w:sz w:val="24"/>
          <w:szCs w:val="24"/>
        </w:rPr>
        <w:t>исходным</w:t>
      </w:r>
      <w:r w:rsidRPr="0054774F">
        <w:rPr>
          <w:bCs/>
          <w:sz w:val="24"/>
          <w:szCs w:val="24"/>
        </w:rPr>
        <w:t xml:space="preserve"> </w:t>
      </w:r>
      <w:r w:rsidRPr="0018044B">
        <w:rPr>
          <w:bCs/>
          <w:sz w:val="24"/>
          <w:szCs w:val="24"/>
        </w:rPr>
        <w:t>кодом</w:t>
      </w:r>
      <w:r w:rsidRPr="0054774F">
        <w:rPr>
          <w:bCs/>
          <w:sz w:val="24"/>
          <w:szCs w:val="24"/>
        </w:rPr>
        <w:t xml:space="preserve"> </w:t>
      </w:r>
      <w:r w:rsidRPr="00967807">
        <w:rPr>
          <w:bCs/>
          <w:sz w:val="24"/>
          <w:szCs w:val="24"/>
          <w:lang w:val="en-US"/>
        </w:rPr>
        <w:t>LibreOffice</w:t>
      </w:r>
      <w:r w:rsidRPr="0054774F">
        <w:rPr>
          <w:bCs/>
          <w:sz w:val="24"/>
          <w:szCs w:val="24"/>
        </w:rPr>
        <w:t xml:space="preserve"> 6.0.3.2 </w:t>
      </w:r>
      <w:r w:rsidRPr="00967807">
        <w:rPr>
          <w:bCs/>
          <w:sz w:val="24"/>
          <w:szCs w:val="24"/>
          <w:lang w:val="en-US"/>
        </w:rPr>
        <w:t>Stable</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530E33" w:rsidRPr="0018044B" w:rsidRDefault="00530E33" w:rsidP="00530E3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530E33">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B75CCD" w:rsidRDefault="00B75CCD" w:rsidP="00B75CCD">
      <w:pPr>
        <w:tabs>
          <w:tab w:val="left" w:pos="993"/>
        </w:tabs>
        <w:ind w:left="720"/>
        <w:jc w:val="center"/>
        <w:rPr>
          <w:b/>
          <w:bCs/>
          <w:color w:val="000000"/>
          <w:sz w:val="24"/>
        </w:rPr>
      </w:pPr>
    </w:p>
    <w:p w:rsidR="00B75CCD" w:rsidRDefault="00B75CCD" w:rsidP="00B75CC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75CCD" w:rsidRDefault="00B75CCD" w:rsidP="00B75CCD">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1904AA">
          <w:rPr>
            <w:rStyle w:val="a8"/>
            <w:rFonts w:ascii="Times New Roman" w:hAnsi="Times New Roman"/>
            <w:sz w:val="24"/>
            <w:szCs w:val="24"/>
          </w:rPr>
          <w:t>http://www.consultant.ru/edu/student/study/</w:t>
        </w:r>
      </w:hyperlink>
    </w:p>
    <w:p w:rsidR="00B75CCD" w:rsidRDefault="00B75CCD" w:rsidP="00B75CCD">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1904AA">
          <w:rPr>
            <w:rStyle w:val="a8"/>
            <w:rFonts w:ascii="Times New Roman" w:hAnsi="Times New Roman"/>
            <w:sz w:val="24"/>
            <w:szCs w:val="24"/>
          </w:rPr>
          <w:t>http://edu.garant.ru/omga/</w:t>
        </w:r>
      </w:hyperlink>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904A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1904A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904A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75CCD" w:rsidRDefault="00B75CCD" w:rsidP="00B75CCD">
      <w:pPr>
        <w:pStyle w:val="a4"/>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1" w:history="1">
        <w:r w:rsidR="001904AA">
          <w:rPr>
            <w:rStyle w:val="a8"/>
            <w:rFonts w:ascii="Times New Roman" w:hAnsi="Times New Roman"/>
            <w:sz w:val="24"/>
            <w:szCs w:val="24"/>
          </w:rPr>
          <w:t>http://www.hro.org</w:t>
        </w:r>
      </w:hyperlink>
    </w:p>
    <w:p w:rsidR="00B75CCD" w:rsidRDefault="00B75CCD" w:rsidP="00B75CCD">
      <w:pPr>
        <w:pStyle w:val="aa"/>
        <w:widowControl/>
        <w:numPr>
          <w:ilvl w:val="0"/>
          <w:numId w:val="12"/>
        </w:numPr>
        <w:autoSpaceDE/>
        <w:adjustRightInd/>
        <w:spacing w:before="100" w:beforeAutospacing="1" w:after="100" w:afterAutospacing="1"/>
      </w:pPr>
      <w:r>
        <w:t xml:space="preserve">Сайт Президента РФ. - Режим доступа: </w:t>
      </w:r>
      <w:hyperlink r:id="rId32" w:history="1">
        <w:r w:rsidR="001904AA">
          <w:rPr>
            <w:rStyle w:val="a8"/>
          </w:rPr>
          <w:t>http://www.president.kremlin.ru</w:t>
        </w:r>
      </w:hyperlink>
    </w:p>
    <w:p w:rsidR="00B75CCD" w:rsidRDefault="00B75CCD" w:rsidP="00B75CCD">
      <w:pPr>
        <w:pStyle w:val="aa"/>
        <w:widowControl/>
        <w:numPr>
          <w:ilvl w:val="0"/>
          <w:numId w:val="12"/>
        </w:numPr>
        <w:autoSpaceDE/>
        <w:adjustRightInd/>
        <w:spacing w:before="100" w:beforeAutospacing="1" w:after="100" w:afterAutospacing="1"/>
      </w:pPr>
      <w:r>
        <w:t xml:space="preserve">Сайт Правительства РФ. - Режим доступа: </w:t>
      </w:r>
      <w:hyperlink r:id="rId33" w:history="1">
        <w:r>
          <w:rPr>
            <w:rStyle w:val="a8"/>
          </w:rPr>
          <w:t>www.government.ru</w:t>
        </w:r>
      </w:hyperlink>
      <w:r>
        <w:t>.</w:t>
      </w:r>
    </w:p>
    <w:p w:rsidR="00CF2B2F" w:rsidRPr="007F1121" w:rsidRDefault="00B75CCD" w:rsidP="007F1121">
      <w:pPr>
        <w:widowControl/>
        <w:numPr>
          <w:ilvl w:val="0"/>
          <w:numId w:val="12"/>
        </w:numPr>
        <w:autoSpaceDE/>
        <w:adjustRightInd/>
        <w:jc w:val="both"/>
        <w:rPr>
          <w:color w:val="000000"/>
          <w:sz w:val="24"/>
          <w:szCs w:val="24"/>
        </w:rPr>
      </w:pPr>
      <w:r w:rsidRPr="007F1121">
        <w:rPr>
          <w:sz w:val="24"/>
          <w:szCs w:val="24"/>
        </w:rPr>
        <w:t xml:space="preserve">Сайт Федеральной службы государственной статистики РФ. - Режим доступа: </w:t>
      </w:r>
      <w:hyperlink r:id="rId34" w:history="1">
        <w:r w:rsidRPr="007F1121">
          <w:rPr>
            <w:rStyle w:val="a8"/>
            <w:sz w:val="24"/>
            <w:szCs w:val="24"/>
          </w:rPr>
          <w:t>www.gks.ru</w:t>
        </w:r>
      </w:hyperlink>
    </w:p>
    <w:p w:rsidR="007F1121" w:rsidRPr="007F1121" w:rsidRDefault="007F1121" w:rsidP="007F1121">
      <w:pPr>
        <w:widowControl/>
        <w:autoSpaceDE/>
        <w:adjustRightInd/>
        <w:ind w:left="720"/>
        <w:jc w:val="both"/>
        <w:rPr>
          <w:color w:val="000000"/>
          <w:sz w:val="24"/>
          <w:szCs w:val="24"/>
        </w:rPr>
      </w:pPr>
    </w:p>
    <w:p w:rsidR="00505428" w:rsidRPr="00412C6D" w:rsidRDefault="00505428" w:rsidP="0050542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05428" w:rsidRPr="00412C6D" w:rsidRDefault="00505428" w:rsidP="0050542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5428" w:rsidRPr="00412C6D" w:rsidRDefault="00505428" w:rsidP="0050542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05428" w:rsidRPr="00412C6D" w:rsidRDefault="00505428" w:rsidP="0050542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w:t>
      </w:r>
      <w:r w:rsidRPr="00412C6D">
        <w:rPr>
          <w:sz w:val="24"/>
          <w:szCs w:val="24"/>
        </w:rPr>
        <w:lastRenderedPageBreak/>
        <w:t xml:space="preserve">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05428" w:rsidRPr="00412C6D" w:rsidRDefault="00505428" w:rsidP="0050542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05428" w:rsidRPr="00FE07DE" w:rsidRDefault="00505428" w:rsidP="00FE07DE">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FE07DE">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1904AA">
          <w:rPr>
            <w:rStyle w:val="a8"/>
            <w:sz w:val="24"/>
            <w:szCs w:val="24"/>
          </w:rPr>
          <w:t>www.biblio-online.ru</w:t>
        </w:r>
      </w:hyperlink>
      <w:r w:rsidRPr="00FE07DE">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904AA">
          <w:rPr>
            <w:rStyle w:val="a8"/>
            <w:sz w:val="24"/>
            <w:szCs w:val="24"/>
          </w:rPr>
          <w:t>www.biblio-online.ru</w:t>
        </w:r>
      </w:hyperlink>
    </w:p>
    <w:p w:rsidR="00505428" w:rsidRPr="00412C6D" w:rsidRDefault="00505428" w:rsidP="0050542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05428" w:rsidRPr="00412C6D" w:rsidRDefault="00505428" w:rsidP="0050542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412C6D">
        <w:rPr>
          <w:sz w:val="24"/>
          <w:szCs w:val="24"/>
        </w:rPr>
        <w:lastRenderedPageBreak/>
        <w:t xml:space="preserve">ЮРАЙТ» </w:t>
      </w:r>
      <w:hyperlink w:history="1">
        <w:r w:rsidR="001904AA">
          <w:rPr>
            <w:rStyle w:val="a8"/>
            <w:sz w:val="24"/>
            <w:szCs w:val="24"/>
          </w:rPr>
          <w:t>www.biblio-online.ru</w:t>
        </w:r>
      </w:hyperlink>
      <w:r w:rsidRPr="00412C6D">
        <w:rPr>
          <w:sz w:val="24"/>
          <w:szCs w:val="24"/>
        </w:rPr>
        <w:t xml:space="preserve"> </w:t>
      </w:r>
    </w:p>
    <w:p w:rsidR="00505428" w:rsidRPr="00412C6D" w:rsidRDefault="00505428" w:rsidP="0050542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50542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288F" w:rsidRDefault="008F288F" w:rsidP="00160BC1">
      <w:r>
        <w:separator/>
      </w:r>
    </w:p>
  </w:endnote>
  <w:endnote w:type="continuationSeparator" w:id="0">
    <w:p w:rsidR="008F288F" w:rsidRDefault="008F288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288F" w:rsidRDefault="008F288F" w:rsidP="00160BC1">
      <w:r>
        <w:separator/>
      </w:r>
    </w:p>
  </w:footnote>
  <w:footnote w:type="continuationSeparator" w:id="0">
    <w:p w:rsidR="008F288F" w:rsidRDefault="008F288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D466F16"/>
    <w:lvl w:ilvl="0" w:tplc="33C6A4E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CC3A65"/>
    <w:multiLevelType w:val="hybridMultilevel"/>
    <w:tmpl w:val="9BC44652"/>
    <w:lvl w:ilvl="0" w:tplc="0D0AA94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1B1448E"/>
    <w:multiLevelType w:val="hybridMultilevel"/>
    <w:tmpl w:val="8DB499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BC2470"/>
    <w:multiLevelType w:val="hybridMultilevel"/>
    <w:tmpl w:val="39D87888"/>
    <w:lvl w:ilvl="0" w:tplc="54C8DE3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BF3738"/>
    <w:multiLevelType w:val="hybridMultilevel"/>
    <w:tmpl w:val="5DA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FC11ED"/>
    <w:multiLevelType w:val="hybridMultilevel"/>
    <w:tmpl w:val="21C62610"/>
    <w:lvl w:ilvl="0" w:tplc="B63E0028">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ED32B3F"/>
    <w:multiLevelType w:val="hybridMultilevel"/>
    <w:tmpl w:val="FC84E9D4"/>
    <w:lvl w:ilvl="0" w:tplc="C7BE72B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4"/>
  </w:num>
  <w:num w:numId="3">
    <w:abstractNumId w:val="0"/>
  </w:num>
  <w:num w:numId="4">
    <w:abstractNumId w:val="11"/>
  </w:num>
  <w:num w:numId="5">
    <w:abstractNumId w:val="3"/>
  </w:num>
  <w:num w:numId="6">
    <w:abstractNumId w:val="5"/>
  </w:num>
  <w:num w:numId="7">
    <w:abstractNumId w:val="6"/>
  </w:num>
  <w:num w:numId="8">
    <w:abstractNumId w:val="8"/>
  </w:num>
  <w:num w:numId="9">
    <w:abstractNumId w:val="10"/>
  </w:num>
  <w:num w:numId="10">
    <w:abstractNumId w:val="1"/>
  </w:num>
  <w:num w:numId="11">
    <w:abstractNumId w:val="12"/>
  </w:num>
  <w:num w:numId="12">
    <w:abstractNumId w:val="2"/>
  </w:num>
  <w:num w:numId="1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2781"/>
    <w:rsid w:val="00037461"/>
    <w:rsid w:val="00040D71"/>
    <w:rsid w:val="00043158"/>
    <w:rsid w:val="00051AEE"/>
    <w:rsid w:val="00053B56"/>
    <w:rsid w:val="00060A01"/>
    <w:rsid w:val="00064479"/>
    <w:rsid w:val="00064AA9"/>
    <w:rsid w:val="00066B8C"/>
    <w:rsid w:val="00072BB3"/>
    <w:rsid w:val="000835F5"/>
    <w:rsid w:val="0008370D"/>
    <w:rsid w:val="000875BF"/>
    <w:rsid w:val="000911D1"/>
    <w:rsid w:val="00091FB6"/>
    <w:rsid w:val="000A4FAC"/>
    <w:rsid w:val="000B1331"/>
    <w:rsid w:val="000B40A9"/>
    <w:rsid w:val="000B7795"/>
    <w:rsid w:val="000C4546"/>
    <w:rsid w:val="000D07C6"/>
    <w:rsid w:val="000D4429"/>
    <w:rsid w:val="000D6DE5"/>
    <w:rsid w:val="000E28D6"/>
    <w:rsid w:val="000E37E9"/>
    <w:rsid w:val="00102E02"/>
    <w:rsid w:val="00104A75"/>
    <w:rsid w:val="00111ABD"/>
    <w:rsid w:val="00114770"/>
    <w:rsid w:val="001154C3"/>
    <w:rsid w:val="001165D0"/>
    <w:rsid w:val="001166B7"/>
    <w:rsid w:val="001167A8"/>
    <w:rsid w:val="00125149"/>
    <w:rsid w:val="0012641C"/>
    <w:rsid w:val="00127108"/>
    <w:rsid w:val="00127DEA"/>
    <w:rsid w:val="001302CA"/>
    <w:rsid w:val="00131CDA"/>
    <w:rsid w:val="00132F57"/>
    <w:rsid w:val="00136CF9"/>
    <w:rsid w:val="001378B1"/>
    <w:rsid w:val="00141C6D"/>
    <w:rsid w:val="0015639D"/>
    <w:rsid w:val="00160BC1"/>
    <w:rsid w:val="00161C70"/>
    <w:rsid w:val="001714D6"/>
    <w:rsid w:val="001716A9"/>
    <w:rsid w:val="00181AAB"/>
    <w:rsid w:val="00184F65"/>
    <w:rsid w:val="001871AA"/>
    <w:rsid w:val="001904AA"/>
    <w:rsid w:val="00197259"/>
    <w:rsid w:val="001A6533"/>
    <w:rsid w:val="001C29C4"/>
    <w:rsid w:val="001C4FED"/>
    <w:rsid w:val="001C6305"/>
    <w:rsid w:val="001C7DCC"/>
    <w:rsid w:val="001D6E77"/>
    <w:rsid w:val="001D7E91"/>
    <w:rsid w:val="001F11DE"/>
    <w:rsid w:val="001F3561"/>
    <w:rsid w:val="00207E2E"/>
    <w:rsid w:val="00207FB7"/>
    <w:rsid w:val="00211C1B"/>
    <w:rsid w:val="00213F08"/>
    <w:rsid w:val="00233F3E"/>
    <w:rsid w:val="002362AA"/>
    <w:rsid w:val="00240A81"/>
    <w:rsid w:val="00245199"/>
    <w:rsid w:val="00247D7A"/>
    <w:rsid w:val="002657BC"/>
    <w:rsid w:val="00276128"/>
    <w:rsid w:val="0027733F"/>
    <w:rsid w:val="00281C3A"/>
    <w:rsid w:val="00291D05"/>
    <w:rsid w:val="002933E5"/>
    <w:rsid w:val="002A0D1B"/>
    <w:rsid w:val="002A2153"/>
    <w:rsid w:val="002B3D83"/>
    <w:rsid w:val="002B430E"/>
    <w:rsid w:val="002B5AB9"/>
    <w:rsid w:val="002B6C87"/>
    <w:rsid w:val="002B734E"/>
    <w:rsid w:val="002C2EAE"/>
    <w:rsid w:val="002C3F08"/>
    <w:rsid w:val="002C7582"/>
    <w:rsid w:val="002D6AC0"/>
    <w:rsid w:val="002E4CB7"/>
    <w:rsid w:val="002F5DC6"/>
    <w:rsid w:val="00315AB7"/>
    <w:rsid w:val="0032166A"/>
    <w:rsid w:val="00330957"/>
    <w:rsid w:val="0033546E"/>
    <w:rsid w:val="00355C7E"/>
    <w:rsid w:val="003618C2"/>
    <w:rsid w:val="00363097"/>
    <w:rsid w:val="00365758"/>
    <w:rsid w:val="003668E3"/>
    <w:rsid w:val="00372932"/>
    <w:rsid w:val="00390B62"/>
    <w:rsid w:val="003A3494"/>
    <w:rsid w:val="003A57B5"/>
    <w:rsid w:val="003A6FB0"/>
    <w:rsid w:val="003A71E4"/>
    <w:rsid w:val="003B7F71"/>
    <w:rsid w:val="003D47C6"/>
    <w:rsid w:val="003E17A7"/>
    <w:rsid w:val="003F6FDC"/>
    <w:rsid w:val="003F7F22"/>
    <w:rsid w:val="00400491"/>
    <w:rsid w:val="0040356D"/>
    <w:rsid w:val="00407242"/>
    <w:rsid w:val="00407404"/>
    <w:rsid w:val="004110F5"/>
    <w:rsid w:val="004234DA"/>
    <w:rsid w:val="00435249"/>
    <w:rsid w:val="00454976"/>
    <w:rsid w:val="00461936"/>
    <w:rsid w:val="0046365B"/>
    <w:rsid w:val="00467CFC"/>
    <w:rsid w:val="0047224A"/>
    <w:rsid w:val="0047572F"/>
    <w:rsid w:val="0047633A"/>
    <w:rsid w:val="00477ABE"/>
    <w:rsid w:val="0048300E"/>
    <w:rsid w:val="0048390C"/>
    <w:rsid w:val="0049217A"/>
    <w:rsid w:val="004960CB"/>
    <w:rsid w:val="004A2C0D"/>
    <w:rsid w:val="004A2E62"/>
    <w:rsid w:val="004A68C9"/>
    <w:rsid w:val="004B0079"/>
    <w:rsid w:val="004B13BA"/>
    <w:rsid w:val="004C5815"/>
    <w:rsid w:val="004C6DB3"/>
    <w:rsid w:val="004E0C3F"/>
    <w:rsid w:val="004E3D82"/>
    <w:rsid w:val="004E4CD6"/>
    <w:rsid w:val="004E4DB2"/>
    <w:rsid w:val="004E62F1"/>
    <w:rsid w:val="004E753A"/>
    <w:rsid w:val="004F3C72"/>
    <w:rsid w:val="00505428"/>
    <w:rsid w:val="0051584C"/>
    <w:rsid w:val="00516F43"/>
    <w:rsid w:val="005306AB"/>
    <w:rsid w:val="00530E33"/>
    <w:rsid w:val="005362E6"/>
    <w:rsid w:val="00537A62"/>
    <w:rsid w:val="00540F31"/>
    <w:rsid w:val="0054774F"/>
    <w:rsid w:val="0055368C"/>
    <w:rsid w:val="00565480"/>
    <w:rsid w:val="005669CB"/>
    <w:rsid w:val="00570C40"/>
    <w:rsid w:val="00572F9F"/>
    <w:rsid w:val="005816EA"/>
    <w:rsid w:val="00582969"/>
    <w:rsid w:val="00583C2E"/>
    <w:rsid w:val="00584FE8"/>
    <w:rsid w:val="00586FAD"/>
    <w:rsid w:val="005915BA"/>
    <w:rsid w:val="00591B36"/>
    <w:rsid w:val="005A28FC"/>
    <w:rsid w:val="005B4212"/>
    <w:rsid w:val="005B47CE"/>
    <w:rsid w:val="005C13E4"/>
    <w:rsid w:val="005C20F0"/>
    <w:rsid w:val="005C3AEB"/>
    <w:rsid w:val="005C3E07"/>
    <w:rsid w:val="005C7567"/>
    <w:rsid w:val="005D206B"/>
    <w:rsid w:val="005F2349"/>
    <w:rsid w:val="006000AE"/>
    <w:rsid w:val="006044B4"/>
    <w:rsid w:val="00607E17"/>
    <w:rsid w:val="006118F6"/>
    <w:rsid w:val="00624E28"/>
    <w:rsid w:val="00633581"/>
    <w:rsid w:val="00635847"/>
    <w:rsid w:val="00641D51"/>
    <w:rsid w:val="00642A2F"/>
    <w:rsid w:val="006439F4"/>
    <w:rsid w:val="0065477D"/>
    <w:rsid w:val="0065606F"/>
    <w:rsid w:val="00656AC4"/>
    <w:rsid w:val="00663577"/>
    <w:rsid w:val="006724BA"/>
    <w:rsid w:val="00676914"/>
    <w:rsid w:val="00687A0C"/>
    <w:rsid w:val="00687B3A"/>
    <w:rsid w:val="00692DD7"/>
    <w:rsid w:val="006951F4"/>
    <w:rsid w:val="006B0C73"/>
    <w:rsid w:val="006B0CA3"/>
    <w:rsid w:val="006D108C"/>
    <w:rsid w:val="006D15B6"/>
    <w:rsid w:val="006D6805"/>
    <w:rsid w:val="006E5C19"/>
    <w:rsid w:val="00705814"/>
    <w:rsid w:val="00705FB5"/>
    <w:rsid w:val="007066B1"/>
    <w:rsid w:val="00713D44"/>
    <w:rsid w:val="007327FE"/>
    <w:rsid w:val="00743963"/>
    <w:rsid w:val="007512C7"/>
    <w:rsid w:val="00752936"/>
    <w:rsid w:val="0076201E"/>
    <w:rsid w:val="00764497"/>
    <w:rsid w:val="007751FE"/>
    <w:rsid w:val="00777B09"/>
    <w:rsid w:val="00780FD6"/>
    <w:rsid w:val="007817FE"/>
    <w:rsid w:val="00781ADF"/>
    <w:rsid w:val="00783D3E"/>
    <w:rsid w:val="00785842"/>
    <w:rsid w:val="007865CB"/>
    <w:rsid w:val="00793E1B"/>
    <w:rsid w:val="00793F01"/>
    <w:rsid w:val="00794929"/>
    <w:rsid w:val="007A5EE5"/>
    <w:rsid w:val="007A7E7B"/>
    <w:rsid w:val="007B1B01"/>
    <w:rsid w:val="007B2F12"/>
    <w:rsid w:val="007C06AA"/>
    <w:rsid w:val="007C277B"/>
    <w:rsid w:val="007C6E53"/>
    <w:rsid w:val="007D5CC1"/>
    <w:rsid w:val="007E10C6"/>
    <w:rsid w:val="007F098D"/>
    <w:rsid w:val="007F1121"/>
    <w:rsid w:val="007F4B97"/>
    <w:rsid w:val="007F7A4D"/>
    <w:rsid w:val="00800FC0"/>
    <w:rsid w:val="00801B83"/>
    <w:rsid w:val="00815867"/>
    <w:rsid w:val="00820D1B"/>
    <w:rsid w:val="00823333"/>
    <w:rsid w:val="00823E5A"/>
    <w:rsid w:val="00827A34"/>
    <w:rsid w:val="00830FAC"/>
    <w:rsid w:val="008423FF"/>
    <w:rsid w:val="008501ED"/>
    <w:rsid w:val="0085281B"/>
    <w:rsid w:val="008574B6"/>
    <w:rsid w:val="00857FC8"/>
    <w:rsid w:val="0086651C"/>
    <w:rsid w:val="0088272E"/>
    <w:rsid w:val="00895869"/>
    <w:rsid w:val="008B3964"/>
    <w:rsid w:val="008B6331"/>
    <w:rsid w:val="008D7817"/>
    <w:rsid w:val="008E5E59"/>
    <w:rsid w:val="008F288F"/>
    <w:rsid w:val="00920199"/>
    <w:rsid w:val="00921868"/>
    <w:rsid w:val="00924C31"/>
    <w:rsid w:val="00930408"/>
    <w:rsid w:val="0094149E"/>
    <w:rsid w:val="00941875"/>
    <w:rsid w:val="00951F6B"/>
    <w:rsid w:val="009528CA"/>
    <w:rsid w:val="00954E45"/>
    <w:rsid w:val="00965998"/>
    <w:rsid w:val="00974CC0"/>
    <w:rsid w:val="009E35D2"/>
    <w:rsid w:val="009F4070"/>
    <w:rsid w:val="009F7D84"/>
    <w:rsid w:val="00A275E4"/>
    <w:rsid w:val="00A32A5F"/>
    <w:rsid w:val="00A44F9E"/>
    <w:rsid w:val="00A54637"/>
    <w:rsid w:val="00A567CD"/>
    <w:rsid w:val="00A63D90"/>
    <w:rsid w:val="00A75675"/>
    <w:rsid w:val="00A76E53"/>
    <w:rsid w:val="00A83EBD"/>
    <w:rsid w:val="00A9607B"/>
    <w:rsid w:val="00A96C48"/>
    <w:rsid w:val="00A97938"/>
    <w:rsid w:val="00AA2A29"/>
    <w:rsid w:val="00AA6D18"/>
    <w:rsid w:val="00AB2091"/>
    <w:rsid w:val="00AD00F6"/>
    <w:rsid w:val="00AD0669"/>
    <w:rsid w:val="00AD1377"/>
    <w:rsid w:val="00AD208A"/>
    <w:rsid w:val="00AD4A3C"/>
    <w:rsid w:val="00AE3177"/>
    <w:rsid w:val="00AE7DC0"/>
    <w:rsid w:val="00AF5B95"/>
    <w:rsid w:val="00AF61EB"/>
    <w:rsid w:val="00B129E4"/>
    <w:rsid w:val="00B12BD4"/>
    <w:rsid w:val="00B14050"/>
    <w:rsid w:val="00B43F9B"/>
    <w:rsid w:val="00B44FF6"/>
    <w:rsid w:val="00B5209B"/>
    <w:rsid w:val="00B542D4"/>
    <w:rsid w:val="00B54421"/>
    <w:rsid w:val="00B60809"/>
    <w:rsid w:val="00B642B8"/>
    <w:rsid w:val="00B736BA"/>
    <w:rsid w:val="00B75833"/>
    <w:rsid w:val="00B75CCD"/>
    <w:rsid w:val="00B817E2"/>
    <w:rsid w:val="00BA27FC"/>
    <w:rsid w:val="00BB44F9"/>
    <w:rsid w:val="00BB6C9A"/>
    <w:rsid w:val="00BB70FB"/>
    <w:rsid w:val="00BC5776"/>
    <w:rsid w:val="00BD5ACC"/>
    <w:rsid w:val="00BE023D"/>
    <w:rsid w:val="00BF22FC"/>
    <w:rsid w:val="00C00DA5"/>
    <w:rsid w:val="00C1245E"/>
    <w:rsid w:val="00C228C5"/>
    <w:rsid w:val="00C24EA8"/>
    <w:rsid w:val="00C26026"/>
    <w:rsid w:val="00C33468"/>
    <w:rsid w:val="00C3475E"/>
    <w:rsid w:val="00C40C06"/>
    <w:rsid w:val="00C55E91"/>
    <w:rsid w:val="00C57884"/>
    <w:rsid w:val="00C70CA1"/>
    <w:rsid w:val="00C86C44"/>
    <w:rsid w:val="00C90A7A"/>
    <w:rsid w:val="00C93F61"/>
    <w:rsid w:val="00C94464"/>
    <w:rsid w:val="00C953C9"/>
    <w:rsid w:val="00CA401A"/>
    <w:rsid w:val="00CA4E18"/>
    <w:rsid w:val="00CB063B"/>
    <w:rsid w:val="00CB27ED"/>
    <w:rsid w:val="00CB61D6"/>
    <w:rsid w:val="00CC4C65"/>
    <w:rsid w:val="00CD0715"/>
    <w:rsid w:val="00CD22D5"/>
    <w:rsid w:val="00CE6C4B"/>
    <w:rsid w:val="00CF12C6"/>
    <w:rsid w:val="00CF2B2F"/>
    <w:rsid w:val="00CF6292"/>
    <w:rsid w:val="00CF6737"/>
    <w:rsid w:val="00CF6B12"/>
    <w:rsid w:val="00D02EB8"/>
    <w:rsid w:val="00D02EFF"/>
    <w:rsid w:val="00D152E4"/>
    <w:rsid w:val="00D1753D"/>
    <w:rsid w:val="00D23EFA"/>
    <w:rsid w:val="00D34B66"/>
    <w:rsid w:val="00D44188"/>
    <w:rsid w:val="00D443FF"/>
    <w:rsid w:val="00D63339"/>
    <w:rsid w:val="00D761E8"/>
    <w:rsid w:val="00D83177"/>
    <w:rsid w:val="00D8506D"/>
    <w:rsid w:val="00D90307"/>
    <w:rsid w:val="00D97830"/>
    <w:rsid w:val="00DA3431"/>
    <w:rsid w:val="00DA3FFC"/>
    <w:rsid w:val="00DA489D"/>
    <w:rsid w:val="00DA48D3"/>
    <w:rsid w:val="00DB08E2"/>
    <w:rsid w:val="00DB0A35"/>
    <w:rsid w:val="00DB228F"/>
    <w:rsid w:val="00DC6660"/>
    <w:rsid w:val="00DD03B9"/>
    <w:rsid w:val="00DD5E17"/>
    <w:rsid w:val="00DD6EB4"/>
    <w:rsid w:val="00DE38F3"/>
    <w:rsid w:val="00DF1076"/>
    <w:rsid w:val="00DF26AA"/>
    <w:rsid w:val="00DF3477"/>
    <w:rsid w:val="00DF7ED6"/>
    <w:rsid w:val="00E02CDE"/>
    <w:rsid w:val="00E11452"/>
    <w:rsid w:val="00E42AED"/>
    <w:rsid w:val="00E4451A"/>
    <w:rsid w:val="00E50C99"/>
    <w:rsid w:val="00E72419"/>
    <w:rsid w:val="00E72975"/>
    <w:rsid w:val="00E7465A"/>
    <w:rsid w:val="00E81007"/>
    <w:rsid w:val="00E87776"/>
    <w:rsid w:val="00E9119D"/>
    <w:rsid w:val="00E91D3A"/>
    <w:rsid w:val="00E92238"/>
    <w:rsid w:val="00EA206F"/>
    <w:rsid w:val="00EA3100"/>
    <w:rsid w:val="00EA3690"/>
    <w:rsid w:val="00EB0E73"/>
    <w:rsid w:val="00EB308D"/>
    <w:rsid w:val="00ED28E4"/>
    <w:rsid w:val="00ED789C"/>
    <w:rsid w:val="00EE165B"/>
    <w:rsid w:val="00EE4D57"/>
    <w:rsid w:val="00EF6A52"/>
    <w:rsid w:val="00F00B76"/>
    <w:rsid w:val="00F02A98"/>
    <w:rsid w:val="00F06F17"/>
    <w:rsid w:val="00F226CA"/>
    <w:rsid w:val="00F239D1"/>
    <w:rsid w:val="00F322E1"/>
    <w:rsid w:val="00F342F7"/>
    <w:rsid w:val="00F4021D"/>
    <w:rsid w:val="00F40FEC"/>
    <w:rsid w:val="00F42549"/>
    <w:rsid w:val="00F472A0"/>
    <w:rsid w:val="00F625A5"/>
    <w:rsid w:val="00F62E36"/>
    <w:rsid w:val="00F63ADF"/>
    <w:rsid w:val="00F63BBC"/>
    <w:rsid w:val="00F8007A"/>
    <w:rsid w:val="00F803A3"/>
    <w:rsid w:val="00F87756"/>
    <w:rsid w:val="00F96A96"/>
    <w:rsid w:val="00FA298B"/>
    <w:rsid w:val="00FA5C55"/>
    <w:rsid w:val="00FB05DD"/>
    <w:rsid w:val="00FB15A7"/>
    <w:rsid w:val="00FB3DFD"/>
    <w:rsid w:val="00FB7519"/>
    <w:rsid w:val="00FC306B"/>
    <w:rsid w:val="00FD6763"/>
    <w:rsid w:val="00FE07DE"/>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30">
    <w:name w:val="Body Text Indent 3"/>
    <w:basedOn w:val="a"/>
    <w:link w:val="31"/>
    <w:uiPriority w:val="99"/>
    <w:semiHidden/>
    <w:unhideWhenUsed/>
    <w:rsid w:val="00743963"/>
    <w:pPr>
      <w:spacing w:after="120"/>
      <w:ind w:left="283"/>
    </w:pPr>
    <w:rPr>
      <w:sz w:val="16"/>
      <w:szCs w:val="16"/>
    </w:rPr>
  </w:style>
  <w:style w:type="character" w:customStyle="1" w:styleId="31">
    <w:name w:val="Основной текст с отступом 3 Знак"/>
    <w:link w:val="30"/>
    <w:uiPriority w:val="99"/>
    <w:semiHidden/>
    <w:rsid w:val="00743963"/>
    <w:rPr>
      <w:rFonts w:ascii="Times New Roman" w:eastAsia="Times New Roman" w:hAnsi="Times New Roman"/>
      <w:sz w:val="16"/>
      <w:szCs w:val="16"/>
    </w:rPr>
  </w:style>
  <w:style w:type="paragraph" w:customStyle="1" w:styleId="Default">
    <w:name w:val="Default"/>
    <w:rsid w:val="00743963"/>
    <w:pPr>
      <w:autoSpaceDE w:val="0"/>
      <w:autoSpaceDN w:val="0"/>
      <w:adjustRightInd w:val="0"/>
    </w:pPr>
    <w:rPr>
      <w:rFonts w:ascii="Times New Roman" w:eastAsia="Times New Roman" w:hAnsi="Times New Roman"/>
      <w:color w:val="000000"/>
      <w:sz w:val="24"/>
      <w:szCs w:val="24"/>
    </w:rPr>
  </w:style>
  <w:style w:type="character" w:customStyle="1" w:styleId="a5">
    <w:name w:val="Абзац списка Знак"/>
    <w:link w:val="a4"/>
    <w:uiPriority w:val="34"/>
    <w:locked/>
    <w:rsid w:val="00B75CCD"/>
    <w:rPr>
      <w:sz w:val="22"/>
      <w:szCs w:val="22"/>
      <w:lang w:eastAsia="en-US"/>
    </w:rPr>
  </w:style>
  <w:style w:type="character" w:styleId="af4">
    <w:name w:val="Unresolved Mention"/>
    <w:basedOn w:val="a0"/>
    <w:uiPriority w:val="99"/>
    <w:semiHidden/>
    <w:unhideWhenUsed/>
    <w:rsid w:val="001904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0605514">
      <w:bodyDiv w:val="1"/>
      <w:marLeft w:val="0"/>
      <w:marRight w:val="0"/>
      <w:marTop w:val="0"/>
      <w:marBottom w:val="0"/>
      <w:divBdr>
        <w:top w:val="none" w:sz="0" w:space="0" w:color="auto"/>
        <w:left w:val="none" w:sz="0" w:space="0" w:color="auto"/>
        <w:bottom w:val="none" w:sz="0" w:space="0" w:color="auto"/>
        <w:right w:val="none" w:sz="0" w:space="0" w:color="auto"/>
      </w:divBdr>
      <w:divsChild>
        <w:div w:id="1399010576">
          <w:marLeft w:val="-254"/>
          <w:marRight w:val="-254"/>
          <w:marTop w:val="0"/>
          <w:marBottom w:val="0"/>
          <w:divBdr>
            <w:top w:val="none" w:sz="0" w:space="0" w:color="auto"/>
            <w:left w:val="none" w:sz="0" w:space="0" w:color="auto"/>
            <w:bottom w:val="none" w:sz="0" w:space="0" w:color="auto"/>
            <w:right w:val="none" w:sz="0" w:space="0" w:color="auto"/>
          </w:divBdr>
          <w:divsChild>
            <w:div w:id="2022661212">
              <w:marLeft w:val="0"/>
              <w:marRight w:val="0"/>
              <w:marTop w:val="0"/>
              <w:marBottom w:val="0"/>
              <w:divBdr>
                <w:top w:val="none" w:sz="0" w:space="0" w:color="auto"/>
                <w:left w:val="none" w:sz="0" w:space="0" w:color="auto"/>
                <w:bottom w:val="none" w:sz="0" w:space="0" w:color="auto"/>
                <w:right w:val="none" w:sz="0" w:space="0" w:color="auto"/>
              </w:divBdr>
              <w:divsChild>
                <w:div w:id="1343316341">
                  <w:marLeft w:val="-254"/>
                  <w:marRight w:val="-254"/>
                  <w:marTop w:val="0"/>
                  <w:marBottom w:val="0"/>
                  <w:divBdr>
                    <w:top w:val="none" w:sz="0" w:space="0" w:color="auto"/>
                    <w:left w:val="none" w:sz="0" w:space="0" w:color="auto"/>
                    <w:bottom w:val="none" w:sz="0" w:space="0" w:color="auto"/>
                    <w:right w:val="none" w:sz="0" w:space="0" w:color="auto"/>
                  </w:divBdr>
                  <w:divsChild>
                    <w:div w:id="1345521296">
                      <w:marLeft w:val="11011"/>
                      <w:marRight w:val="0"/>
                      <w:marTop w:val="0"/>
                      <w:marBottom w:val="0"/>
                      <w:divBdr>
                        <w:top w:val="none" w:sz="0" w:space="0" w:color="auto"/>
                        <w:left w:val="none" w:sz="0" w:space="0" w:color="auto"/>
                        <w:bottom w:val="none" w:sz="0" w:space="0" w:color="auto"/>
                        <w:right w:val="none" w:sz="0" w:space="0" w:color="auto"/>
                      </w:divBdr>
                      <w:divsChild>
                        <w:div w:id="1603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45183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673059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422512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1958655">
      <w:bodyDiv w:val="1"/>
      <w:marLeft w:val="0"/>
      <w:marRight w:val="0"/>
      <w:marTop w:val="0"/>
      <w:marBottom w:val="0"/>
      <w:divBdr>
        <w:top w:val="none" w:sz="0" w:space="0" w:color="auto"/>
        <w:left w:val="none" w:sz="0" w:space="0" w:color="auto"/>
        <w:bottom w:val="none" w:sz="0" w:space="0" w:color="auto"/>
        <w:right w:val="none" w:sz="0" w:space="0" w:color="auto"/>
      </w:divBdr>
    </w:div>
    <w:div w:id="213027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www.iprbookshop.ru/72108.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overnment.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8458" TargetMode="External"/><Relationship Id="rId24" Type="http://schemas.openxmlformats.org/officeDocument/2006/relationships/hyperlink" Target="http://diss.rsl.ru" TargetMode="External"/><Relationship Id="rId32" Type="http://schemas.openxmlformats.org/officeDocument/2006/relationships/hyperlink" Target="http://www.president.kremlin.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www.iprbookshop.ru/31935" TargetMode="External"/><Relationship Id="rId19" Type="http://schemas.openxmlformats.org/officeDocument/2006/relationships/hyperlink" Target="http://journals.cambridge.org" TargetMode="External"/><Relationship Id="rId31"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hyperlink" Target="https://biblio-online.ru/bcode/42617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s://biblio-online.ru/bcode/4383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9CC79-E554-43C8-BEB9-DC35233B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8416</Words>
  <Characters>47976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56280</CharactersWithSpaces>
  <SharedDoc>false</SharedDoc>
  <HLinks>
    <vt:vector size="72" baseType="variant">
      <vt:variant>
        <vt:i4>6422624</vt:i4>
      </vt:variant>
      <vt:variant>
        <vt:i4>33</vt:i4>
      </vt:variant>
      <vt:variant>
        <vt:i4>0</vt:i4>
      </vt:variant>
      <vt:variant>
        <vt:i4>5</vt:i4>
      </vt:variant>
      <vt:variant>
        <vt:lpwstr>http://www.gks.ru/</vt:lpwstr>
      </vt:variant>
      <vt:variant>
        <vt:lpwstr/>
      </vt:variant>
      <vt:variant>
        <vt:i4>1048663</vt:i4>
      </vt:variant>
      <vt:variant>
        <vt:i4>30</vt:i4>
      </vt:variant>
      <vt:variant>
        <vt:i4>0</vt:i4>
      </vt:variant>
      <vt:variant>
        <vt:i4>5</vt:i4>
      </vt:variant>
      <vt:variant>
        <vt:lpwstr>http://www.government.ru/</vt:lpwstr>
      </vt:variant>
      <vt:variant>
        <vt:lpwstr/>
      </vt:variant>
      <vt:variant>
        <vt:i4>1507416</vt:i4>
      </vt:variant>
      <vt:variant>
        <vt:i4>27</vt:i4>
      </vt:variant>
      <vt:variant>
        <vt:i4>0</vt:i4>
      </vt:variant>
      <vt:variant>
        <vt:i4>5</vt:i4>
      </vt:variant>
      <vt:variant>
        <vt:lpwstr>http://www.president.kremlin.ru/</vt:lpwstr>
      </vt:variant>
      <vt:variant>
        <vt:lpwstr/>
      </vt:variant>
      <vt:variant>
        <vt:i4>2359422</vt:i4>
      </vt:variant>
      <vt:variant>
        <vt:i4>24</vt:i4>
      </vt:variant>
      <vt:variant>
        <vt:i4>0</vt:i4>
      </vt:variant>
      <vt:variant>
        <vt:i4>5</vt:i4>
      </vt:variant>
      <vt:variant>
        <vt:lpwstr>http://www.hro.org/</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2687036</vt:i4>
      </vt:variant>
      <vt:variant>
        <vt:i4>12</vt:i4>
      </vt:variant>
      <vt:variant>
        <vt:i4>0</vt:i4>
      </vt:variant>
      <vt:variant>
        <vt:i4>5</vt:i4>
      </vt:variant>
      <vt:variant>
        <vt:lpwstr>http://www.iprbookshop.ru/72108.htm</vt:lpwstr>
      </vt:variant>
      <vt:variant>
        <vt:lpwstr/>
      </vt:variant>
      <vt:variant>
        <vt:i4>1835028</vt:i4>
      </vt:variant>
      <vt:variant>
        <vt:i4>9</vt:i4>
      </vt:variant>
      <vt:variant>
        <vt:i4>0</vt:i4>
      </vt:variant>
      <vt:variant>
        <vt:i4>5</vt:i4>
      </vt:variant>
      <vt:variant>
        <vt:lpwstr>https://biblio-online.ru/bcode/438458</vt:lpwstr>
      </vt:variant>
      <vt:variant>
        <vt:lpwstr/>
      </vt:variant>
      <vt:variant>
        <vt:i4>7536736</vt:i4>
      </vt:variant>
      <vt:variant>
        <vt:i4>6</vt:i4>
      </vt:variant>
      <vt:variant>
        <vt:i4>0</vt:i4>
      </vt:variant>
      <vt:variant>
        <vt:i4>5</vt:i4>
      </vt:variant>
      <vt:variant>
        <vt:lpwstr>http://www.iprbookshop.ru/31935</vt:lpwstr>
      </vt:variant>
      <vt:variant>
        <vt:lpwstr/>
      </vt:variant>
      <vt:variant>
        <vt:i4>1048592</vt:i4>
      </vt:variant>
      <vt:variant>
        <vt:i4>3</vt:i4>
      </vt:variant>
      <vt:variant>
        <vt:i4>0</vt:i4>
      </vt:variant>
      <vt:variant>
        <vt:i4>5</vt:i4>
      </vt:variant>
      <vt:variant>
        <vt:lpwstr>https://biblio-online.ru/bcode/426173</vt:lpwstr>
      </vt:variant>
      <vt:variant>
        <vt:lpwstr/>
      </vt:variant>
      <vt:variant>
        <vt:i4>1835027</vt:i4>
      </vt:variant>
      <vt:variant>
        <vt:i4>0</vt:i4>
      </vt:variant>
      <vt:variant>
        <vt:i4>0</vt:i4>
      </vt:variant>
      <vt:variant>
        <vt:i4>5</vt:i4>
      </vt:variant>
      <vt:variant>
        <vt:lpwstr>https://biblio-online.ru/bcode/438350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2019-03-11T13:01:00Z</cp:lastPrinted>
  <dcterms:created xsi:type="dcterms:W3CDTF">2021-01-16T14:50:00Z</dcterms:created>
  <dcterms:modified xsi:type="dcterms:W3CDTF">2024-05-18T13:51:00Z</dcterms:modified>
</cp:coreProperties>
</file>